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17"/>
        <w:tblW w:w="0" w:type="auto"/>
        <w:tblLayout w:type="fixed"/>
        <w:tblLook w:val="0000" w:firstRow="0" w:lastRow="0" w:firstColumn="0" w:lastColumn="0" w:noHBand="0" w:noVBand="0"/>
      </w:tblPr>
      <w:tblGrid>
        <w:gridCol w:w="601"/>
        <w:gridCol w:w="6271"/>
      </w:tblGrid>
      <w:tr w:rsidR="00520239" w:rsidTr="00020EC7">
        <w:tc>
          <w:tcPr>
            <w:tcW w:w="6872" w:type="dxa"/>
            <w:gridSpan w:val="2"/>
          </w:tcPr>
          <w:p w:rsidR="00520239" w:rsidRDefault="00520239" w:rsidP="00520239">
            <w:pPr>
              <w:pStyle w:val="2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УТВЕРЖДАЮ</w:t>
            </w:r>
          </w:p>
          <w:p w:rsidR="00520239" w:rsidRDefault="00520239" w:rsidP="00520239">
            <w:pPr>
              <w:pStyle w:val="2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Директор</w:t>
            </w:r>
          </w:p>
          <w:p w:rsidR="00520239" w:rsidRDefault="00520239" w:rsidP="00520239">
            <w:pPr>
              <w:pStyle w:val="2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ООО "Пермский объединенный ломбард"</w:t>
            </w:r>
          </w:p>
        </w:tc>
      </w:tr>
      <w:tr w:rsidR="00520239" w:rsidTr="00020EC7">
        <w:trPr>
          <w:gridBefore w:val="1"/>
          <w:wBefore w:w="601" w:type="dxa"/>
        </w:trPr>
        <w:tc>
          <w:tcPr>
            <w:tcW w:w="6271" w:type="dxa"/>
          </w:tcPr>
          <w:p w:rsidR="00520239" w:rsidRDefault="007E34AC" w:rsidP="00424D4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24D4E">
              <w:rPr>
                <w:rFonts w:ascii="Times New Roman" w:hAnsi="Times New Roman"/>
                <w:b/>
                <w:sz w:val="28"/>
              </w:rPr>
              <w:t xml:space="preserve"> «30</w:t>
            </w:r>
            <w:r w:rsidR="00020EC7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424D4E">
              <w:rPr>
                <w:rFonts w:ascii="Times New Roman" w:hAnsi="Times New Roman"/>
                <w:b/>
                <w:sz w:val="28"/>
              </w:rPr>
              <w:t>июня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42169">
              <w:rPr>
                <w:rFonts w:ascii="Times New Roman" w:hAnsi="Times New Roman"/>
                <w:b/>
                <w:sz w:val="28"/>
              </w:rPr>
              <w:t xml:space="preserve"> 202</w:t>
            </w:r>
            <w:r w:rsidR="00FF1624">
              <w:rPr>
                <w:rFonts w:ascii="Times New Roman" w:hAnsi="Times New Roman"/>
                <w:b/>
                <w:sz w:val="28"/>
              </w:rPr>
              <w:t>3</w:t>
            </w:r>
            <w:r w:rsidR="00020EC7">
              <w:rPr>
                <w:rFonts w:ascii="Times New Roman" w:hAnsi="Times New Roman"/>
                <w:b/>
                <w:sz w:val="28"/>
              </w:rPr>
              <w:t xml:space="preserve"> г. ___________</w:t>
            </w:r>
            <w:r w:rsidR="00520239">
              <w:rPr>
                <w:rFonts w:ascii="Times New Roman" w:hAnsi="Times New Roman"/>
                <w:b/>
                <w:sz w:val="28"/>
              </w:rPr>
              <w:t>О.Г. Балуева</w:t>
            </w:r>
          </w:p>
        </w:tc>
      </w:tr>
      <w:tr w:rsidR="00020EC7" w:rsidTr="00020EC7">
        <w:trPr>
          <w:gridBefore w:val="1"/>
          <w:wBefore w:w="601" w:type="dxa"/>
        </w:trPr>
        <w:tc>
          <w:tcPr>
            <w:tcW w:w="6271" w:type="dxa"/>
          </w:tcPr>
          <w:p w:rsidR="00020EC7" w:rsidRPr="00020EC7" w:rsidRDefault="00424D4E" w:rsidP="00FF1624">
            <w:pPr>
              <w:jc w:val="righ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Приказ №Т-02 от 30.06</w:t>
            </w:r>
            <w:r w:rsidR="00BE331F">
              <w:rPr>
                <w:rFonts w:ascii="Times New Roman" w:hAnsi="Times New Roman"/>
                <w:i/>
                <w:sz w:val="28"/>
              </w:rPr>
              <w:t>.202</w:t>
            </w:r>
            <w:r w:rsidR="00FF1624">
              <w:rPr>
                <w:rFonts w:ascii="Times New Roman" w:hAnsi="Times New Roman"/>
                <w:i/>
                <w:sz w:val="28"/>
              </w:rPr>
              <w:t>3</w:t>
            </w:r>
            <w:r w:rsidR="00020EC7" w:rsidRPr="00020EC7">
              <w:rPr>
                <w:rFonts w:ascii="Times New Roman" w:hAnsi="Times New Roman"/>
                <w:i/>
                <w:sz w:val="28"/>
              </w:rPr>
              <w:t xml:space="preserve"> г.</w:t>
            </w:r>
          </w:p>
        </w:tc>
      </w:tr>
    </w:tbl>
    <w:p w:rsidR="00520239" w:rsidRDefault="00520239" w:rsidP="00520239">
      <w:pPr>
        <w:rPr>
          <w:rFonts w:ascii="Times New Roman" w:hAnsi="Times New Roman"/>
          <w:b/>
          <w:sz w:val="26"/>
        </w:rPr>
      </w:pPr>
    </w:p>
    <w:p w:rsidR="00520239" w:rsidRDefault="00520239" w:rsidP="00520239">
      <w:pPr>
        <w:ind w:left="3600" w:firstLine="720"/>
        <w:jc w:val="center"/>
        <w:rPr>
          <w:rFonts w:ascii="Times New Roman" w:hAnsi="Times New Roman"/>
          <w:b/>
          <w:sz w:val="28"/>
        </w:rPr>
      </w:pPr>
    </w:p>
    <w:p w:rsidR="00520239" w:rsidRDefault="00520239" w:rsidP="00520239">
      <w:pPr>
        <w:ind w:left="3600" w:firstLine="720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</w:t>
      </w:r>
      <w:r w:rsidR="00020EC7">
        <w:rPr>
          <w:rFonts w:ascii="Times New Roman" w:hAnsi="Times New Roman"/>
          <w:b/>
          <w:sz w:val="26"/>
        </w:rPr>
        <w:t xml:space="preserve">  </w:t>
      </w:r>
    </w:p>
    <w:p w:rsidR="00520239" w:rsidRPr="00020EC7" w:rsidRDefault="00020EC7" w:rsidP="00020EC7">
      <w:pPr>
        <w:ind w:left="3600" w:firstLine="720"/>
        <w:jc w:val="righ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к</w:t>
      </w:r>
      <w:r w:rsidR="000F3C7C" w:rsidRPr="000F3C7C">
        <w:rPr>
          <w:rFonts w:ascii="Times New Roman" w:hAnsi="Times New Roman"/>
          <w:i/>
          <w:sz w:val="26"/>
        </w:rPr>
        <w:t xml:space="preserve"> </w:t>
      </w:r>
      <w:r w:rsidR="00687551">
        <w:rPr>
          <w:rFonts w:ascii="Times New Roman" w:hAnsi="Times New Roman"/>
          <w:i/>
          <w:sz w:val="26"/>
        </w:rPr>
        <w:t xml:space="preserve"> </w:t>
      </w:r>
    </w:p>
    <w:p w:rsidR="00520239" w:rsidRDefault="00520239" w:rsidP="00520239">
      <w:pPr>
        <w:jc w:val="center"/>
        <w:rPr>
          <w:rFonts w:ascii="Times New Roman" w:hAnsi="Times New Roman"/>
          <w:sz w:val="22"/>
        </w:rPr>
      </w:pPr>
    </w:p>
    <w:p w:rsidR="0096378B" w:rsidRPr="00FF1624" w:rsidRDefault="00520239" w:rsidP="00E557A4">
      <w:pPr>
        <w:jc w:val="center"/>
        <w:rPr>
          <w:rFonts w:ascii="Times New Roman" w:hAnsi="Times New Roman"/>
          <w:b/>
        </w:rPr>
      </w:pPr>
      <w:r w:rsidRPr="00FF1624">
        <w:rPr>
          <w:rFonts w:ascii="Times New Roman" w:hAnsi="Times New Roman"/>
          <w:b/>
        </w:rPr>
        <w:t>ПОРЯДОК ВЫДАЧИ ЗАЙМОВ ПОД ЗАЛОГ ИЗДЕЛИЙ ИЗ ДРАГОЦЕННЫХ МЕТАЛЛОВ И ДРАГОЦЕННЫХ КА</w:t>
      </w:r>
      <w:r w:rsidR="00A31723" w:rsidRPr="00FF1624">
        <w:rPr>
          <w:rFonts w:ascii="Times New Roman" w:hAnsi="Times New Roman"/>
          <w:b/>
        </w:rPr>
        <w:t xml:space="preserve">МНЕЙ И РЕАЛИЗАЦИИ НЕВЫКУПЛЕННЫХ </w:t>
      </w:r>
      <w:r w:rsidRPr="00FF1624">
        <w:rPr>
          <w:rFonts w:ascii="Times New Roman" w:hAnsi="Times New Roman"/>
          <w:b/>
        </w:rPr>
        <w:t>ПРЕДМЕТОВ ЗАЛОГА</w:t>
      </w:r>
    </w:p>
    <w:p w:rsidR="00520239" w:rsidRPr="00FF1624" w:rsidRDefault="00520239" w:rsidP="00E557A4">
      <w:pPr>
        <w:jc w:val="center"/>
        <w:rPr>
          <w:rFonts w:ascii="Times New Roman" w:hAnsi="Times New Roman"/>
          <w:b/>
        </w:rPr>
      </w:pPr>
    </w:p>
    <w:p w:rsidR="00520239" w:rsidRPr="00FF1624" w:rsidRDefault="00E27A8B" w:rsidP="00E557A4">
      <w:pPr>
        <w:jc w:val="center"/>
        <w:rPr>
          <w:rFonts w:ascii="Times New Roman" w:hAnsi="Times New Roman"/>
          <w:b/>
          <w:szCs w:val="24"/>
        </w:rPr>
      </w:pPr>
      <w:r w:rsidRPr="00FF1624">
        <w:rPr>
          <w:rFonts w:ascii="Times New Roman" w:hAnsi="Times New Roman"/>
          <w:b/>
          <w:szCs w:val="24"/>
          <w:lang w:val="en-US"/>
        </w:rPr>
        <w:t>I</w:t>
      </w:r>
      <w:r w:rsidR="00520239" w:rsidRPr="00FF1624">
        <w:rPr>
          <w:rFonts w:ascii="Times New Roman" w:hAnsi="Times New Roman"/>
          <w:b/>
          <w:szCs w:val="24"/>
        </w:rPr>
        <w:t>. ОБЩИЕ ПОЛОЖЕНИЯ</w:t>
      </w:r>
    </w:p>
    <w:p w:rsidR="007A63F8" w:rsidRPr="00FF1624" w:rsidRDefault="002545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1. </w:t>
      </w:r>
      <w:r w:rsidR="00300C6F" w:rsidRPr="00FF1624">
        <w:rPr>
          <w:rFonts w:ascii="Times New Roman" w:hAnsi="Times New Roman"/>
          <w:szCs w:val="24"/>
        </w:rPr>
        <w:t xml:space="preserve">Настоящая инструкция разработана в соответствии </w:t>
      </w:r>
      <w:proofErr w:type="gramStart"/>
      <w:r w:rsidR="00300C6F" w:rsidRPr="00FF1624">
        <w:rPr>
          <w:rFonts w:ascii="Times New Roman" w:hAnsi="Times New Roman"/>
          <w:szCs w:val="24"/>
        </w:rPr>
        <w:t>с</w:t>
      </w:r>
      <w:proofErr w:type="gramEnd"/>
      <w:r w:rsidR="00300C6F" w:rsidRPr="00FF1624">
        <w:rPr>
          <w:rFonts w:ascii="Times New Roman" w:hAnsi="Times New Roman"/>
          <w:szCs w:val="24"/>
        </w:rPr>
        <w:t>:</w:t>
      </w:r>
    </w:p>
    <w:p w:rsidR="007A63F8" w:rsidRPr="00FF1624" w:rsidRDefault="007A63F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Законом Российской Федерации «О ломбардах» от 19.07.2007 г. №196 ФЗ;</w:t>
      </w:r>
    </w:p>
    <w:p w:rsidR="007A63F8" w:rsidRPr="00FF1624" w:rsidRDefault="007A63F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Гражданским Кодексом Российской Федерации (принят Государственной думой 21.10.1994 г.);</w:t>
      </w:r>
    </w:p>
    <w:p w:rsidR="007A63F8" w:rsidRPr="00FF1624" w:rsidRDefault="007A63F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</w:t>
      </w:r>
      <w:r w:rsidR="005B685C" w:rsidRPr="00FF1624">
        <w:rPr>
          <w:rFonts w:ascii="Times New Roman" w:hAnsi="Times New Roman"/>
          <w:szCs w:val="24"/>
        </w:rPr>
        <w:t>Федеральным законом Российской Федерации от 21.12.2013 г. №353-ФЗ «О потребительском кредите (займе)»;</w:t>
      </w:r>
    </w:p>
    <w:p w:rsidR="000778D7" w:rsidRPr="00FF1624" w:rsidRDefault="000778D7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Приказом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 </w:t>
      </w:r>
    </w:p>
    <w:p w:rsidR="000778D7" w:rsidRPr="00FF1624" w:rsidRDefault="000778D7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Приказом Минфина РФ от 14.01.2008 N 3н "Об утверждении форм бланков строгой отчетности";</w:t>
      </w:r>
    </w:p>
    <w:p w:rsidR="005B685C" w:rsidRPr="00FF1624" w:rsidRDefault="005B685C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Правилами продажи отдельных видов товара (утверждены постановлением Правительства РФ от 19.01.1998 г. №55</w:t>
      </w:r>
      <w:r w:rsidR="00D828EF" w:rsidRPr="00FF1624">
        <w:rPr>
          <w:rFonts w:ascii="Times New Roman" w:hAnsi="Times New Roman"/>
          <w:szCs w:val="24"/>
        </w:rPr>
        <w:t xml:space="preserve"> в редакции от 19.09.2015</w:t>
      </w:r>
      <w:r w:rsidRPr="00FF1624">
        <w:rPr>
          <w:rFonts w:ascii="Times New Roman" w:hAnsi="Times New Roman"/>
          <w:szCs w:val="24"/>
        </w:rPr>
        <w:t>);</w:t>
      </w:r>
    </w:p>
    <w:p w:rsidR="005B685C" w:rsidRPr="00FF1624" w:rsidRDefault="005B685C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Поста</w:t>
      </w:r>
      <w:r w:rsidR="00D828EF" w:rsidRPr="00FF1624">
        <w:rPr>
          <w:rFonts w:ascii="Times New Roman" w:hAnsi="Times New Roman"/>
          <w:szCs w:val="24"/>
        </w:rPr>
        <w:t>новлением Правительства РФ от 06.05.2016 г. №394</w:t>
      </w:r>
      <w:r w:rsidRPr="00FF1624">
        <w:rPr>
          <w:rFonts w:ascii="Times New Roman" w:hAnsi="Times New Roman"/>
          <w:szCs w:val="24"/>
        </w:rPr>
        <w:t xml:space="preserve"> «О порядке опробования</w:t>
      </w:r>
      <w:r w:rsidR="00D828EF" w:rsidRPr="00FF1624">
        <w:rPr>
          <w:rFonts w:ascii="Times New Roman" w:hAnsi="Times New Roman"/>
          <w:szCs w:val="24"/>
        </w:rPr>
        <w:t xml:space="preserve">, анализе </w:t>
      </w:r>
      <w:r w:rsidRPr="00FF1624">
        <w:rPr>
          <w:rFonts w:ascii="Times New Roman" w:hAnsi="Times New Roman"/>
          <w:szCs w:val="24"/>
        </w:rPr>
        <w:t xml:space="preserve">и клеймения </w:t>
      </w:r>
      <w:r w:rsidR="00D828EF" w:rsidRPr="00FF1624">
        <w:rPr>
          <w:rFonts w:ascii="Times New Roman" w:hAnsi="Times New Roman"/>
          <w:szCs w:val="24"/>
        </w:rPr>
        <w:t xml:space="preserve">ювелирных и других </w:t>
      </w:r>
      <w:r w:rsidRPr="00FF1624">
        <w:rPr>
          <w:rFonts w:ascii="Times New Roman" w:hAnsi="Times New Roman"/>
          <w:szCs w:val="24"/>
        </w:rPr>
        <w:t>изделий из драгоценных металлов».</w:t>
      </w:r>
    </w:p>
    <w:p w:rsidR="005B685C" w:rsidRPr="00FF1624" w:rsidRDefault="005B685C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2. </w:t>
      </w:r>
      <w:r w:rsidR="00446A98" w:rsidRPr="00FF1624">
        <w:rPr>
          <w:rFonts w:ascii="Times New Roman" w:hAnsi="Times New Roman"/>
          <w:szCs w:val="24"/>
        </w:rPr>
        <w:t>Ломбард принимает в залог движимые вещи (движимое имущество), принадлежащие заемщику и предназначенные для личного потребления, за исключением вещей, изъятых из оборота, в соответствии с Законом Российской Федерации «О ломбардах» от   19.07.2007 г. №196 ФЗ.</w:t>
      </w:r>
    </w:p>
    <w:p w:rsidR="00446A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3. </w:t>
      </w:r>
      <w:proofErr w:type="spellStart"/>
      <w:r w:rsidRPr="00FF1624">
        <w:rPr>
          <w:rFonts w:ascii="Times New Roman" w:hAnsi="Times New Roman"/>
          <w:szCs w:val="24"/>
        </w:rPr>
        <w:t>Займ</w:t>
      </w:r>
      <w:proofErr w:type="spellEnd"/>
      <w:r w:rsidRPr="00FF1624">
        <w:rPr>
          <w:rFonts w:ascii="Times New Roman" w:hAnsi="Times New Roman"/>
          <w:szCs w:val="24"/>
        </w:rPr>
        <w:t xml:space="preserve"> под залог движимого имущества личного потребления, принадлежащего заемщику, выдается лицам, достигшим возраста 18 лет, при предъявлении документа, удостоверяющего личность (см. п.22 «Общие положения»).</w:t>
      </w:r>
    </w:p>
    <w:p w:rsidR="00446A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4. </w:t>
      </w:r>
      <w:proofErr w:type="spellStart"/>
      <w:r w:rsidRPr="00FF1624">
        <w:rPr>
          <w:rFonts w:ascii="Times New Roman" w:hAnsi="Times New Roman"/>
          <w:szCs w:val="24"/>
        </w:rPr>
        <w:t>Займ</w:t>
      </w:r>
      <w:proofErr w:type="spellEnd"/>
      <w:r w:rsidRPr="00FF1624">
        <w:rPr>
          <w:rFonts w:ascii="Times New Roman" w:hAnsi="Times New Roman"/>
          <w:szCs w:val="24"/>
        </w:rPr>
        <w:t xml:space="preserve"> предоставляется наличными денежными средствами в рублях РФ на условиях, указанных в настоящих правилах и договоре займа.</w:t>
      </w:r>
    </w:p>
    <w:p w:rsidR="00446A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5. Основанием дл</w:t>
      </w:r>
      <w:r w:rsidR="00BF1712" w:rsidRPr="00FF1624">
        <w:rPr>
          <w:rFonts w:ascii="Times New Roman" w:hAnsi="Times New Roman"/>
          <w:szCs w:val="24"/>
        </w:rPr>
        <w:t>я выдачи займа, является залоговый билет (договор займа)</w:t>
      </w:r>
      <w:r w:rsidRPr="00FF1624">
        <w:rPr>
          <w:rFonts w:ascii="Times New Roman" w:hAnsi="Times New Roman"/>
          <w:szCs w:val="24"/>
        </w:rPr>
        <w:t>. Договор займа (залоговый билет) совершается в письменной форме и считается заключенным с момента передачи заемщику суммы займа и передачи ломбарду предмета залога.</w:t>
      </w:r>
    </w:p>
    <w:p w:rsidR="00446A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6.  Договор займа (залоговый билет) оформляется в двух экземплярах, по одному для каждой из сторон.</w:t>
      </w:r>
    </w:p>
    <w:p w:rsidR="00446A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7. все расчеты по договору займа производятся путем наличной оплаты в рублях РФ, в отделении, в котором оформлен </w:t>
      </w:r>
      <w:proofErr w:type="spellStart"/>
      <w:r w:rsidRPr="00FF1624">
        <w:rPr>
          <w:rFonts w:ascii="Times New Roman" w:hAnsi="Times New Roman"/>
          <w:szCs w:val="24"/>
        </w:rPr>
        <w:t>займ</w:t>
      </w:r>
      <w:proofErr w:type="spellEnd"/>
      <w:r w:rsidRPr="00FF1624">
        <w:rPr>
          <w:rFonts w:ascii="Times New Roman" w:hAnsi="Times New Roman"/>
          <w:szCs w:val="24"/>
        </w:rPr>
        <w:t>.</w:t>
      </w:r>
    </w:p>
    <w:p w:rsidR="00446A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8. Заемщик может отказаться от получения потребительского кредита (займа) до момента фактической передачи денежных средств (суммы займа) заемщику.</w:t>
      </w:r>
    </w:p>
    <w:p w:rsidR="00254598" w:rsidRPr="00FF1624" w:rsidRDefault="00446A98" w:rsidP="00E557A4">
      <w:pPr>
        <w:autoSpaceDE w:val="0"/>
        <w:autoSpaceDN w:val="0"/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9. Порядок оплаты задолженности производится в соответствии с ч.</w:t>
      </w:r>
      <w:r w:rsidR="00254598" w:rsidRPr="00FF1624">
        <w:rPr>
          <w:rFonts w:ascii="Times New Roman" w:hAnsi="Times New Roman"/>
          <w:szCs w:val="24"/>
        </w:rPr>
        <w:t>20 ст.5 ФЗ №353 от 21.12.2013 г. в следующей очередности: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в первую очередь оплачивается задолженность по процентам;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во вторую очередь оплачивается задолженность по основному долгу (тело займа);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в третью очередь неустойка (штраф, пеня) в размере, определенном  в соответствии с ч.21 ст.5 ФЗ №353 от 21.12.2013 г.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10. Договор займа заключается на сроке от 2 до 60 календарных дней. Датой предоставления займа считается дата подписания сторонами договора займа и расписки в получении займа заемщиком. Договор займа считается заключенным с момента передачи заемщику денежных средств.</w:t>
      </w:r>
    </w:p>
    <w:p w:rsidR="00254598" w:rsidRPr="00FF1624" w:rsidRDefault="00254598" w:rsidP="00413CC1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11. Плата за пользование займом исчисляется по следующей формуле:</w:t>
      </w:r>
    </w:p>
    <w:p w:rsidR="00254598" w:rsidRPr="00FF1624" w:rsidRDefault="00254598" w:rsidP="00E557A4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4"/>
        </w:rPr>
      </w:pPr>
      <w:r w:rsidRPr="00FF1624">
        <w:rPr>
          <w:rFonts w:ascii="Times New Roman" w:hAnsi="Times New Roman"/>
          <w:b/>
          <w:sz w:val="22"/>
          <w:szCs w:val="24"/>
          <w:lang w:val="en-US"/>
        </w:rPr>
        <w:t>X</w:t>
      </w:r>
      <w:r w:rsidRPr="00FF1624">
        <w:rPr>
          <w:rFonts w:ascii="Times New Roman" w:hAnsi="Times New Roman"/>
          <w:b/>
          <w:sz w:val="22"/>
          <w:szCs w:val="24"/>
        </w:rPr>
        <w:t>=</w:t>
      </w:r>
      <w:r w:rsidRPr="00FF1624">
        <w:rPr>
          <w:rFonts w:ascii="Times New Roman" w:hAnsi="Times New Roman"/>
          <w:b/>
          <w:sz w:val="22"/>
          <w:szCs w:val="24"/>
          <w:lang w:val="en-US"/>
        </w:rPr>
        <w:t>S</w:t>
      </w:r>
      <w:r w:rsidRPr="00FF1624">
        <w:rPr>
          <w:rFonts w:ascii="Times New Roman" w:hAnsi="Times New Roman"/>
          <w:b/>
          <w:sz w:val="22"/>
          <w:szCs w:val="24"/>
        </w:rPr>
        <w:t>*</w:t>
      </w:r>
      <w:r w:rsidRPr="00FF1624">
        <w:rPr>
          <w:rFonts w:ascii="Times New Roman" w:hAnsi="Times New Roman"/>
          <w:b/>
          <w:sz w:val="22"/>
          <w:szCs w:val="24"/>
          <w:lang w:val="en-US"/>
        </w:rPr>
        <w:t>R</w:t>
      </w:r>
      <w:r w:rsidRPr="00FF1624">
        <w:rPr>
          <w:rFonts w:ascii="Times New Roman" w:hAnsi="Times New Roman"/>
          <w:b/>
          <w:sz w:val="22"/>
          <w:szCs w:val="24"/>
        </w:rPr>
        <w:t xml:space="preserve">/100 </w:t>
      </w:r>
      <w:r w:rsidRPr="00FF1624">
        <w:rPr>
          <w:rFonts w:ascii="Times New Roman" w:hAnsi="Times New Roman"/>
          <w:b/>
          <w:sz w:val="22"/>
          <w:szCs w:val="24"/>
          <w:lang w:val="en-US"/>
        </w:rPr>
        <w:t>x</w:t>
      </w:r>
      <w:r w:rsidRPr="00FF1624">
        <w:rPr>
          <w:rFonts w:ascii="Times New Roman" w:hAnsi="Times New Roman"/>
          <w:b/>
          <w:sz w:val="22"/>
          <w:szCs w:val="24"/>
        </w:rPr>
        <w:t xml:space="preserve"> </w:t>
      </w:r>
      <w:r w:rsidRPr="00FF1624">
        <w:rPr>
          <w:rFonts w:ascii="Times New Roman" w:hAnsi="Times New Roman"/>
          <w:b/>
          <w:sz w:val="22"/>
          <w:szCs w:val="24"/>
          <w:lang w:val="en-US"/>
        </w:rPr>
        <w:t>d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b/>
          <w:szCs w:val="24"/>
          <w:lang w:val="en-US"/>
        </w:rPr>
        <w:t>X</w:t>
      </w:r>
      <w:r w:rsidRPr="00FF1624">
        <w:rPr>
          <w:rFonts w:ascii="Times New Roman" w:hAnsi="Times New Roman"/>
          <w:b/>
          <w:szCs w:val="24"/>
        </w:rPr>
        <w:t xml:space="preserve">- </w:t>
      </w:r>
      <w:r w:rsidRPr="00FF1624">
        <w:rPr>
          <w:rFonts w:ascii="Times New Roman" w:hAnsi="Times New Roman"/>
          <w:szCs w:val="24"/>
        </w:rPr>
        <w:t xml:space="preserve">размер платы за </w:t>
      </w:r>
      <w:proofErr w:type="spellStart"/>
      <w:r w:rsidRPr="00FF1624">
        <w:rPr>
          <w:rFonts w:ascii="Times New Roman" w:hAnsi="Times New Roman"/>
          <w:szCs w:val="24"/>
        </w:rPr>
        <w:t>займ</w:t>
      </w:r>
      <w:proofErr w:type="spellEnd"/>
      <w:r w:rsidR="00013099" w:rsidRPr="00FF1624">
        <w:rPr>
          <w:rFonts w:ascii="Times New Roman" w:hAnsi="Times New Roman"/>
          <w:szCs w:val="24"/>
        </w:rPr>
        <w:t>;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b/>
          <w:szCs w:val="24"/>
        </w:rPr>
      </w:pPr>
      <w:r w:rsidRPr="00FF1624">
        <w:rPr>
          <w:rFonts w:ascii="Times New Roman" w:hAnsi="Times New Roman"/>
          <w:b/>
          <w:szCs w:val="24"/>
          <w:lang w:val="en-US"/>
        </w:rPr>
        <w:t>S</w:t>
      </w:r>
      <w:r w:rsidRPr="00FF1624">
        <w:rPr>
          <w:rFonts w:ascii="Times New Roman" w:hAnsi="Times New Roman"/>
          <w:b/>
          <w:szCs w:val="24"/>
        </w:rPr>
        <w:t xml:space="preserve">- </w:t>
      </w:r>
      <w:r w:rsidRPr="00FF1624">
        <w:rPr>
          <w:rFonts w:ascii="Times New Roman" w:hAnsi="Times New Roman"/>
          <w:szCs w:val="24"/>
        </w:rPr>
        <w:t>сумма займа</w:t>
      </w:r>
      <w:r w:rsidR="00013099" w:rsidRPr="00FF1624">
        <w:rPr>
          <w:rFonts w:ascii="Times New Roman" w:hAnsi="Times New Roman"/>
          <w:szCs w:val="24"/>
        </w:rPr>
        <w:t>;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b/>
          <w:szCs w:val="24"/>
        </w:rPr>
      </w:pPr>
      <w:r w:rsidRPr="00FF1624">
        <w:rPr>
          <w:rFonts w:ascii="Times New Roman" w:hAnsi="Times New Roman"/>
          <w:b/>
          <w:szCs w:val="24"/>
          <w:lang w:val="en-US"/>
        </w:rPr>
        <w:t>R</w:t>
      </w:r>
      <w:r w:rsidRPr="00FF1624">
        <w:rPr>
          <w:rFonts w:ascii="Times New Roman" w:hAnsi="Times New Roman"/>
          <w:b/>
          <w:szCs w:val="24"/>
        </w:rPr>
        <w:t>-</w:t>
      </w:r>
      <w:r w:rsidR="00CD2771" w:rsidRPr="00FF1624">
        <w:rPr>
          <w:rFonts w:ascii="Times New Roman" w:hAnsi="Times New Roman"/>
          <w:b/>
          <w:szCs w:val="24"/>
        </w:rPr>
        <w:t xml:space="preserve"> </w:t>
      </w:r>
      <w:r w:rsidRPr="00FF1624">
        <w:rPr>
          <w:rFonts w:ascii="Times New Roman" w:hAnsi="Times New Roman"/>
          <w:szCs w:val="24"/>
        </w:rPr>
        <w:t>процент за пользование займом в день</w:t>
      </w:r>
      <w:r w:rsidR="00013099" w:rsidRPr="00FF1624">
        <w:rPr>
          <w:rFonts w:ascii="Times New Roman" w:hAnsi="Times New Roman"/>
          <w:szCs w:val="24"/>
        </w:rPr>
        <w:t>;</w:t>
      </w:r>
    </w:p>
    <w:p w:rsidR="00254598" w:rsidRPr="00FF1624" w:rsidRDefault="00254598" w:rsidP="00E557A4">
      <w:pPr>
        <w:autoSpaceDE w:val="0"/>
        <w:autoSpaceDN w:val="0"/>
        <w:jc w:val="both"/>
        <w:rPr>
          <w:rFonts w:ascii="Times New Roman" w:hAnsi="Times New Roman"/>
          <w:sz w:val="18"/>
          <w:szCs w:val="24"/>
        </w:rPr>
      </w:pPr>
      <w:r w:rsidRPr="00FF1624">
        <w:rPr>
          <w:rFonts w:ascii="Times New Roman" w:hAnsi="Times New Roman"/>
          <w:b/>
          <w:szCs w:val="24"/>
          <w:lang w:val="en-US"/>
        </w:rPr>
        <w:t>d</w:t>
      </w:r>
      <w:r w:rsidRPr="00FF1624">
        <w:rPr>
          <w:rFonts w:ascii="Times New Roman" w:hAnsi="Times New Roman"/>
          <w:b/>
          <w:szCs w:val="24"/>
        </w:rPr>
        <w:t xml:space="preserve">- </w:t>
      </w:r>
      <w:r w:rsidRPr="00FF1624">
        <w:rPr>
          <w:rFonts w:ascii="Times New Roman" w:hAnsi="Times New Roman"/>
          <w:szCs w:val="24"/>
        </w:rPr>
        <w:t>количество дней пользования займом</w:t>
      </w:r>
      <w:r w:rsidR="00013099" w:rsidRPr="00FF1624">
        <w:rPr>
          <w:rFonts w:ascii="Times New Roman" w:hAnsi="Times New Roman"/>
          <w:szCs w:val="24"/>
        </w:rPr>
        <w:t>.</w:t>
      </w:r>
    </w:p>
    <w:p w:rsidR="00CD2771" w:rsidRPr="00FF1624" w:rsidRDefault="00CD2771" w:rsidP="00413CC1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12. Полная стоимость потребительского кредита (займа) определяется в процентах годовых, в соответствии с Федеральным законом Российской Федерации от 21.12.2013 г. №353-ФЗ «О потребительском кредите (займе)» по формуле:</w:t>
      </w:r>
    </w:p>
    <w:p w:rsidR="00CD2771" w:rsidRPr="00FF1624" w:rsidRDefault="00CD2771" w:rsidP="00E557A4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4"/>
        </w:rPr>
      </w:pPr>
      <w:r w:rsidRPr="00FF1624">
        <w:rPr>
          <w:rFonts w:ascii="Times New Roman" w:hAnsi="Times New Roman"/>
          <w:b/>
          <w:sz w:val="22"/>
          <w:szCs w:val="24"/>
        </w:rPr>
        <w:t>ПСК=</w:t>
      </w:r>
      <w:proofErr w:type="spellStart"/>
      <w:r w:rsidRPr="00FF1624">
        <w:rPr>
          <w:rFonts w:ascii="Times New Roman" w:hAnsi="Times New Roman"/>
          <w:b/>
          <w:sz w:val="22"/>
          <w:szCs w:val="24"/>
          <w:lang w:val="en-US"/>
        </w:rPr>
        <w:t>i</w:t>
      </w:r>
      <w:proofErr w:type="spellEnd"/>
      <w:r w:rsidRPr="00FF1624">
        <w:rPr>
          <w:rFonts w:ascii="Times New Roman" w:hAnsi="Times New Roman"/>
          <w:b/>
          <w:sz w:val="22"/>
          <w:szCs w:val="24"/>
        </w:rPr>
        <w:t xml:space="preserve"> </w:t>
      </w:r>
      <w:r w:rsidRPr="00FF1624">
        <w:rPr>
          <w:rFonts w:ascii="Times New Roman" w:hAnsi="Times New Roman"/>
          <w:b/>
          <w:sz w:val="22"/>
          <w:szCs w:val="24"/>
          <w:lang w:val="en-US"/>
        </w:rPr>
        <w:t>x</w:t>
      </w:r>
      <w:r w:rsidRPr="00FF1624">
        <w:rPr>
          <w:rFonts w:ascii="Times New Roman" w:hAnsi="Times New Roman"/>
          <w:b/>
          <w:sz w:val="22"/>
          <w:szCs w:val="24"/>
        </w:rPr>
        <w:t xml:space="preserve"> ЧБП </w:t>
      </w:r>
      <w:r w:rsidRPr="00FF1624">
        <w:rPr>
          <w:rFonts w:ascii="Times New Roman" w:hAnsi="Times New Roman"/>
          <w:b/>
          <w:sz w:val="22"/>
          <w:szCs w:val="24"/>
          <w:lang w:val="en-US"/>
        </w:rPr>
        <w:t>x</w:t>
      </w:r>
      <w:r w:rsidRPr="00FF1624">
        <w:rPr>
          <w:rFonts w:ascii="Times New Roman" w:hAnsi="Times New Roman"/>
          <w:b/>
          <w:sz w:val="22"/>
          <w:szCs w:val="24"/>
        </w:rPr>
        <w:t xml:space="preserve"> 100</w:t>
      </w:r>
    </w:p>
    <w:p w:rsidR="00CD2771" w:rsidRPr="00FF1624" w:rsidRDefault="00CD2771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b/>
          <w:szCs w:val="24"/>
        </w:rPr>
        <w:t xml:space="preserve">ПСК- </w:t>
      </w:r>
      <w:r w:rsidRPr="00FF1624">
        <w:rPr>
          <w:rFonts w:ascii="Times New Roman" w:hAnsi="Times New Roman"/>
          <w:szCs w:val="24"/>
        </w:rPr>
        <w:t>полная стоимость кредита в процентах годовых с точностью до третьего знака после запятой</w:t>
      </w:r>
      <w:r w:rsidR="00013099" w:rsidRPr="00FF1624">
        <w:rPr>
          <w:rFonts w:ascii="Times New Roman" w:hAnsi="Times New Roman"/>
          <w:szCs w:val="24"/>
        </w:rPr>
        <w:t>;</w:t>
      </w:r>
    </w:p>
    <w:p w:rsidR="00CD2771" w:rsidRPr="00FF1624" w:rsidRDefault="00CD2771" w:rsidP="00E557A4">
      <w:pPr>
        <w:autoSpaceDE w:val="0"/>
        <w:autoSpaceDN w:val="0"/>
        <w:jc w:val="both"/>
        <w:rPr>
          <w:rFonts w:ascii="Times New Roman" w:hAnsi="Times New Roman"/>
          <w:b/>
          <w:szCs w:val="24"/>
        </w:rPr>
      </w:pPr>
      <w:r w:rsidRPr="00FF1624">
        <w:rPr>
          <w:rFonts w:ascii="Times New Roman" w:hAnsi="Times New Roman"/>
          <w:b/>
          <w:szCs w:val="24"/>
        </w:rPr>
        <w:t xml:space="preserve">ЧБП- </w:t>
      </w:r>
      <w:r w:rsidRPr="00FF1624">
        <w:rPr>
          <w:rFonts w:ascii="Times New Roman" w:hAnsi="Times New Roman"/>
          <w:szCs w:val="24"/>
        </w:rPr>
        <w:t>число базовых периодов в календарном году. Продолжительность календарного года признается равной тремстам шестидесяти пяти дням</w:t>
      </w:r>
      <w:r w:rsidR="00013099" w:rsidRPr="00FF1624">
        <w:rPr>
          <w:rFonts w:ascii="Times New Roman" w:hAnsi="Times New Roman"/>
          <w:szCs w:val="24"/>
        </w:rPr>
        <w:t>;</w:t>
      </w:r>
    </w:p>
    <w:p w:rsidR="00CD2771" w:rsidRPr="00FF1624" w:rsidRDefault="00CD2771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spellStart"/>
      <w:r w:rsidRPr="00FF1624">
        <w:rPr>
          <w:rFonts w:ascii="Times New Roman" w:hAnsi="Times New Roman"/>
          <w:b/>
          <w:szCs w:val="24"/>
          <w:lang w:val="en-US"/>
        </w:rPr>
        <w:t>i</w:t>
      </w:r>
      <w:proofErr w:type="spellEnd"/>
      <w:r w:rsidRPr="00FF1624">
        <w:rPr>
          <w:rFonts w:ascii="Times New Roman" w:hAnsi="Times New Roman"/>
          <w:b/>
          <w:szCs w:val="24"/>
        </w:rPr>
        <w:t xml:space="preserve">- </w:t>
      </w:r>
      <w:r w:rsidRPr="00FF1624">
        <w:rPr>
          <w:rFonts w:ascii="Times New Roman" w:hAnsi="Times New Roman"/>
          <w:szCs w:val="24"/>
        </w:rPr>
        <w:t>процентная ставка базового периода, выраженная в десятичной форме</w:t>
      </w:r>
      <w:r w:rsidR="00013099" w:rsidRPr="00FF1624">
        <w:rPr>
          <w:rFonts w:ascii="Times New Roman" w:hAnsi="Times New Roman"/>
          <w:szCs w:val="24"/>
        </w:rPr>
        <w:t>.</w:t>
      </w:r>
    </w:p>
    <w:p w:rsidR="00CD2771" w:rsidRPr="00FF1624" w:rsidRDefault="00CD2771" w:rsidP="00E557A4">
      <w:pPr>
        <w:autoSpaceDE w:val="0"/>
        <w:autoSpaceDN w:val="0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Процентная ставка базового периода определяется как наименьшее положительное решение уравнения:</w:t>
      </w:r>
    </w:p>
    <w:p w:rsidR="00F3527D" w:rsidRPr="00FF1624" w:rsidRDefault="00F3527D" w:rsidP="00E557A4">
      <w:pPr>
        <w:jc w:val="center"/>
        <w:rPr>
          <w:rFonts w:ascii="Times New Roman" w:hAnsi="Times New Roman"/>
          <w:szCs w:val="24"/>
        </w:rPr>
      </w:pPr>
      <w:r w:rsidRPr="00FF1624">
        <w:rPr>
          <w:noProof/>
          <w:sz w:val="16"/>
        </w:rPr>
        <w:drawing>
          <wp:inline distT="0" distB="0" distL="0" distR="0" wp14:anchorId="29856307" wp14:editId="7D34BE82">
            <wp:extent cx="1924050" cy="629016"/>
            <wp:effectExtent l="0" t="0" r="0" b="0"/>
            <wp:docPr id="2" name="Рисунок 2" descr="Картинки по запросу формула п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рмула п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99" w:rsidRPr="00FF1624" w:rsidRDefault="00F3527D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FF1624">
        <w:rPr>
          <w:rFonts w:ascii="Times New Roman" w:hAnsi="Times New Roman"/>
          <w:b/>
          <w:color w:val="000000"/>
          <w:szCs w:val="24"/>
        </w:rPr>
        <w:lastRenderedPageBreak/>
        <w:t>ДП</w:t>
      </w:r>
      <w:r w:rsidRPr="00FF1624">
        <w:rPr>
          <w:rFonts w:ascii="Times New Roman" w:hAnsi="Times New Roman"/>
          <w:b/>
          <w:color w:val="000000"/>
          <w:szCs w:val="24"/>
          <w:vertAlign w:val="subscript"/>
        </w:rPr>
        <w:t>к</w:t>
      </w:r>
      <w:proofErr w:type="spellEnd"/>
      <w:r w:rsidR="00013099" w:rsidRPr="00FF1624">
        <w:rPr>
          <w:rFonts w:ascii="Times New Roman" w:hAnsi="Times New Roman"/>
          <w:b/>
          <w:color w:val="000000"/>
          <w:szCs w:val="24"/>
          <w:vertAlign w:val="subscript"/>
        </w:rPr>
        <w:t xml:space="preserve"> </w:t>
      </w:r>
      <w:r w:rsidR="00013099" w:rsidRPr="00FF1624">
        <w:rPr>
          <w:rFonts w:ascii="Times New Roman" w:hAnsi="Times New Roman"/>
          <w:b/>
          <w:color w:val="000000"/>
          <w:szCs w:val="24"/>
        </w:rPr>
        <w:t>-</w:t>
      </w:r>
      <w:r w:rsidR="00013099" w:rsidRPr="00FF1624">
        <w:rPr>
          <w:rFonts w:ascii="Times New Roman" w:hAnsi="Times New Roman"/>
          <w:color w:val="000000"/>
          <w:szCs w:val="24"/>
        </w:rPr>
        <w:t xml:space="preserve"> сумма </w:t>
      </w:r>
      <w:r w:rsidR="00013099" w:rsidRPr="00FF1624">
        <w:rPr>
          <w:rFonts w:ascii="Times New Roman" w:hAnsi="Times New Roman"/>
          <w:color w:val="000000"/>
          <w:szCs w:val="24"/>
          <w:lang w:val="en-US"/>
        </w:rPr>
        <w:t>k</w:t>
      </w:r>
      <w:r w:rsidRPr="00FF1624">
        <w:rPr>
          <w:rFonts w:ascii="Times New Roman" w:hAnsi="Times New Roman"/>
          <w:color w:val="000000"/>
          <w:szCs w:val="24"/>
        </w:rPr>
        <w:t xml:space="preserve">-го денежного потока </w:t>
      </w:r>
      <w:r w:rsidR="00013099" w:rsidRPr="00FF1624">
        <w:rPr>
          <w:rFonts w:ascii="Times New Roman" w:hAnsi="Times New Roman"/>
          <w:color w:val="000000"/>
          <w:szCs w:val="24"/>
        </w:rPr>
        <w:t>(платежа) по договору потребительского кредита (займа). Разнонаправленные денежные потоки (платежи) (приток и отток денежных средств) включаются в расчет с противоположными математическими знаками – предоставление заемщику кредита на дату его выдачи включается в расчет со знаком «минус», возврат заемщиком кредита, уплата процентов по кредиту включаются в расчет со знаком «плюс»;</w:t>
      </w:r>
    </w:p>
    <w:p w:rsidR="00013099" w:rsidRPr="00FF1624" w:rsidRDefault="00013099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  <w:lang w:val="en-US"/>
        </w:rPr>
        <w:t>q</w:t>
      </w:r>
      <w:r w:rsidR="00F3527D" w:rsidRPr="00FF1624">
        <w:rPr>
          <w:rFonts w:ascii="Times New Roman" w:hAnsi="Times New Roman"/>
          <w:b/>
          <w:color w:val="000000"/>
          <w:szCs w:val="24"/>
          <w:vertAlign w:val="subscript"/>
        </w:rPr>
        <w:t>к</w:t>
      </w:r>
      <w:r w:rsidR="00F3527D" w:rsidRPr="00FF1624">
        <w:rPr>
          <w:rFonts w:ascii="Times New Roman" w:hAnsi="Times New Roman"/>
          <w:b/>
          <w:color w:val="000000"/>
          <w:szCs w:val="24"/>
        </w:rPr>
        <w:t> </w:t>
      </w: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="00F3527D" w:rsidRPr="00FF1624">
        <w:rPr>
          <w:rFonts w:ascii="Times New Roman" w:hAnsi="Times New Roman"/>
          <w:color w:val="000000"/>
          <w:szCs w:val="24"/>
        </w:rPr>
        <w:t xml:space="preserve"> количество полных базовых периодов с момента выдачи к</w:t>
      </w:r>
      <w:r w:rsidRPr="00FF1624">
        <w:rPr>
          <w:rFonts w:ascii="Times New Roman" w:hAnsi="Times New Roman"/>
          <w:color w:val="000000"/>
          <w:szCs w:val="24"/>
        </w:rPr>
        <w:t>редита до k-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го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денежного потока (платежа);</w:t>
      </w:r>
    </w:p>
    <w:p w:rsidR="00013099" w:rsidRPr="00FF1624" w:rsidRDefault="00013099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  <w:lang w:val="en-US"/>
        </w:rPr>
        <w:t>e</w:t>
      </w:r>
      <w:r w:rsidR="00F3527D" w:rsidRPr="00FF1624">
        <w:rPr>
          <w:rFonts w:ascii="Times New Roman" w:hAnsi="Times New Roman"/>
          <w:b/>
          <w:color w:val="000000"/>
          <w:szCs w:val="24"/>
          <w:vertAlign w:val="subscript"/>
        </w:rPr>
        <w:t>к</w:t>
      </w:r>
      <w:r w:rsidR="00F3527D" w:rsidRPr="00FF1624">
        <w:rPr>
          <w:rFonts w:ascii="Times New Roman" w:hAnsi="Times New Roman"/>
          <w:color w:val="000000"/>
          <w:szCs w:val="24"/>
        </w:rPr>
        <w:t> </w:t>
      </w:r>
      <w:r w:rsidRPr="00FF1624">
        <w:rPr>
          <w:rFonts w:ascii="Times New Roman" w:hAnsi="Times New Roman"/>
          <w:color w:val="000000"/>
          <w:szCs w:val="24"/>
        </w:rPr>
        <w:t xml:space="preserve">- срок, выраженный в долях базового периода, с момента завершения </w:t>
      </w:r>
      <w:r w:rsidRPr="00FF1624">
        <w:rPr>
          <w:rFonts w:ascii="Times New Roman" w:hAnsi="Times New Roman"/>
          <w:color w:val="000000"/>
          <w:szCs w:val="24"/>
          <w:lang w:val="en-US"/>
        </w:rPr>
        <w:t>q</w:t>
      </w:r>
      <w:r w:rsidRPr="00FF1624">
        <w:rPr>
          <w:rFonts w:ascii="Times New Roman" w:hAnsi="Times New Roman"/>
          <w:color w:val="000000"/>
          <w:szCs w:val="24"/>
          <w:vertAlign w:val="subscript"/>
        </w:rPr>
        <w:t>к</w:t>
      </w:r>
      <w:r w:rsidRPr="00FF1624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го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базового периода до </w:t>
      </w:r>
      <w:r w:rsidR="006C7E1F" w:rsidRPr="00FF1624">
        <w:rPr>
          <w:rFonts w:ascii="Times New Roman" w:hAnsi="Times New Roman"/>
          <w:color w:val="000000"/>
          <w:szCs w:val="24"/>
        </w:rPr>
        <w:t xml:space="preserve">даты </w:t>
      </w:r>
      <w:r w:rsidRPr="00FF1624">
        <w:rPr>
          <w:rFonts w:ascii="Times New Roman" w:hAnsi="Times New Roman"/>
          <w:color w:val="000000"/>
          <w:szCs w:val="24"/>
        </w:rPr>
        <w:t>k-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го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денежного потока (платежа);</w:t>
      </w:r>
    </w:p>
    <w:p w:rsidR="00013099" w:rsidRPr="00FF1624" w:rsidRDefault="00013099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</w:rPr>
        <w:t>m</w:t>
      </w:r>
      <w:r w:rsidRPr="00FF1624">
        <w:rPr>
          <w:rFonts w:ascii="Times New Roman" w:hAnsi="Times New Roman"/>
          <w:color w:val="000000"/>
          <w:szCs w:val="24"/>
        </w:rPr>
        <w:t xml:space="preserve"> - количество денежных потоков (платежей);</w:t>
      </w:r>
    </w:p>
    <w:p w:rsidR="006C7E1F" w:rsidRPr="00FF1624" w:rsidRDefault="006C7E1F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FF1624">
        <w:rPr>
          <w:rFonts w:ascii="Times New Roman" w:hAnsi="Times New Roman"/>
          <w:b/>
          <w:color w:val="000000"/>
          <w:szCs w:val="24"/>
          <w:lang w:val="en-US"/>
        </w:rPr>
        <w:t>i</w:t>
      </w:r>
      <w:proofErr w:type="spellEnd"/>
      <w:r w:rsidRPr="00FF1624">
        <w:rPr>
          <w:rFonts w:ascii="Times New Roman" w:hAnsi="Times New Roman"/>
          <w:color w:val="000000"/>
          <w:szCs w:val="24"/>
        </w:rPr>
        <w:t>- процентная ставка базового периода, выраженная в десятичной форме.</w:t>
      </w:r>
    </w:p>
    <w:p w:rsidR="00413CC1" w:rsidRPr="00FF1624" w:rsidRDefault="00413CC1" w:rsidP="00413CC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 xml:space="preserve">13. </w:t>
      </w:r>
      <w:r w:rsidRPr="00FF1624">
        <w:rPr>
          <w:rFonts w:ascii="Times New Roman" w:hAnsi="Times New Roman" w:hint="eastAsia"/>
          <w:color w:val="000000"/>
          <w:szCs w:val="24"/>
        </w:rPr>
        <w:t>Не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допускается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начисление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после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того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как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начисленных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достигнет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>
        <w:rPr>
          <w:rFonts w:ascii="Times New Roman" w:hAnsi="Times New Roman"/>
          <w:color w:val="000000"/>
          <w:szCs w:val="24"/>
        </w:rPr>
        <w:t>130 процентов от суммы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предоставленного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6C7E1F" w:rsidRPr="00FF1624" w:rsidRDefault="00413CC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14</w:t>
      </w:r>
      <w:r w:rsidR="006C7E1F" w:rsidRPr="00FF1624">
        <w:rPr>
          <w:rFonts w:ascii="Times New Roman" w:hAnsi="Times New Roman"/>
          <w:color w:val="000000"/>
          <w:szCs w:val="24"/>
        </w:rPr>
        <w:t>. Сумма займа и плата за пользование займом подлежит уплате не позднее даты окончания льготного срока, указанного в договоре займа (залоговом билете).</w:t>
      </w:r>
    </w:p>
    <w:p w:rsidR="006C7E1F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15</w:t>
      </w:r>
      <w:r w:rsidR="006C7E1F" w:rsidRPr="00FF1624">
        <w:rPr>
          <w:rFonts w:ascii="Times New Roman" w:hAnsi="Times New Roman"/>
          <w:color w:val="000000"/>
          <w:szCs w:val="24"/>
        </w:rPr>
        <w:t xml:space="preserve">. </w:t>
      </w:r>
      <w:r w:rsidR="00D76C59" w:rsidRPr="00FF1624">
        <w:rPr>
          <w:rFonts w:ascii="Times New Roman" w:hAnsi="Times New Roman"/>
          <w:color w:val="000000"/>
          <w:szCs w:val="24"/>
        </w:rPr>
        <w:t xml:space="preserve">В случае просрочки платежа, и исполнения заемщиком обязательств после окончания льготного срока, указанного в договоре займа, заемщик обязан вернуть непогашенную сумму займа и уплатить займодавцу проценты за фактическое время пользования займом, в соответствии с условиями договора займа, а займодавец вправе, в соответствии с п.21 ст.5 ФЗ №353 от 21.12.2013 г., сверх процентов за фактическое время пользования </w:t>
      </w:r>
      <w:r w:rsidR="00993512" w:rsidRPr="00FF1624">
        <w:rPr>
          <w:rFonts w:ascii="Times New Roman" w:hAnsi="Times New Roman"/>
          <w:color w:val="000000"/>
          <w:szCs w:val="24"/>
        </w:rPr>
        <w:t>займом, взыскать с заемщика неустойку (пени) в размер</w:t>
      </w:r>
      <w:r w:rsidR="00D440BB" w:rsidRPr="00FF1624">
        <w:rPr>
          <w:rFonts w:ascii="Times New Roman" w:hAnsi="Times New Roman"/>
          <w:color w:val="000000"/>
          <w:szCs w:val="24"/>
        </w:rPr>
        <w:t xml:space="preserve">е 0,05 (ноль целых пять сотых) </w:t>
      </w:r>
      <w:r w:rsidR="00993512" w:rsidRPr="00FF1624">
        <w:rPr>
          <w:rFonts w:ascii="Times New Roman" w:hAnsi="Times New Roman"/>
          <w:color w:val="000000"/>
          <w:szCs w:val="24"/>
        </w:rPr>
        <w:t>% от непогашенной на день обращения суммы займа за каждый день просрочки</w:t>
      </w:r>
      <w:r w:rsidR="00DC3781" w:rsidRPr="00FF1624">
        <w:rPr>
          <w:rFonts w:ascii="Times New Roman" w:hAnsi="Times New Roman"/>
          <w:color w:val="000000"/>
          <w:szCs w:val="24"/>
        </w:rPr>
        <w:t xml:space="preserve"> (или 18,250% годовых)</w:t>
      </w:r>
      <w:r w:rsidR="00993512" w:rsidRPr="00FF1624">
        <w:rPr>
          <w:rFonts w:ascii="Times New Roman" w:hAnsi="Times New Roman"/>
          <w:color w:val="000000"/>
          <w:szCs w:val="24"/>
        </w:rPr>
        <w:t>.</w:t>
      </w:r>
    </w:p>
    <w:p w:rsidR="00993512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16</w:t>
      </w:r>
      <w:r w:rsidR="00A2348E" w:rsidRPr="00FF1624">
        <w:rPr>
          <w:rFonts w:ascii="Times New Roman" w:hAnsi="Times New Roman"/>
          <w:color w:val="000000"/>
          <w:szCs w:val="24"/>
        </w:rPr>
        <w:t>. Продление срока договора займа при условии полной оплаты процентов за фактическое время пользования займом (операция перезалог) возможно не реже одного раза в три месяца на срок не более одного года.</w:t>
      </w:r>
    </w:p>
    <w:p w:rsidR="00A2348E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17</w:t>
      </w:r>
      <w:r w:rsidR="00A2348E" w:rsidRPr="00FF1624">
        <w:rPr>
          <w:rFonts w:ascii="Times New Roman" w:hAnsi="Times New Roman"/>
          <w:color w:val="000000"/>
          <w:szCs w:val="24"/>
        </w:rPr>
        <w:t>. При полном расчете по договору займа заемщик получает от займодавца предмет залога и квитанцию об оплате суммы займа и процентов за пользование займом.</w:t>
      </w:r>
    </w:p>
    <w:p w:rsidR="00A2348E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18</w:t>
      </w:r>
      <w:r w:rsidR="00A2348E" w:rsidRPr="00FF1624">
        <w:rPr>
          <w:rFonts w:ascii="Times New Roman" w:hAnsi="Times New Roman"/>
          <w:color w:val="000000"/>
          <w:szCs w:val="24"/>
        </w:rPr>
        <w:t xml:space="preserve">. </w:t>
      </w:r>
      <w:r w:rsidR="00237DA0" w:rsidRPr="00FF1624">
        <w:rPr>
          <w:rFonts w:ascii="Times New Roman" w:hAnsi="Times New Roman"/>
          <w:color w:val="000000"/>
          <w:szCs w:val="24"/>
        </w:rPr>
        <w:t>При оплате части займа и/или процентов за пользование займом заемщик получает от займодавца квитанцию об оплате части займа и/или процентов за пользование займом.</w:t>
      </w:r>
    </w:p>
    <w:p w:rsidR="00237DA0" w:rsidRPr="00FF1624" w:rsidRDefault="00237DA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1</w:t>
      </w:r>
      <w:r w:rsidR="00413CC1" w:rsidRPr="00FF1624">
        <w:rPr>
          <w:rFonts w:ascii="Times New Roman" w:hAnsi="Times New Roman"/>
          <w:color w:val="000000"/>
          <w:szCs w:val="24"/>
        </w:rPr>
        <w:t>9</w:t>
      </w:r>
      <w:r w:rsidRPr="00FF1624">
        <w:rPr>
          <w:rFonts w:ascii="Times New Roman" w:hAnsi="Times New Roman"/>
          <w:color w:val="000000"/>
          <w:szCs w:val="24"/>
        </w:rPr>
        <w:t>. Если дата окончания льготного срока по договору займа совпадает с выходным днем предприятия-займодавца, считать датой возврата займа (или оплаты процентов за пользование займом) последний рабочий день предприятия-займодавца перед выходным днем.</w:t>
      </w:r>
    </w:p>
    <w:p w:rsidR="00237DA0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20</w:t>
      </w:r>
      <w:r w:rsidR="00237DA0" w:rsidRPr="00FF1624">
        <w:rPr>
          <w:rFonts w:ascii="Times New Roman" w:hAnsi="Times New Roman"/>
          <w:color w:val="000000"/>
          <w:szCs w:val="24"/>
        </w:rPr>
        <w:t>. Срок действия договора займа заканчивается выполнением сторонами принятых на себя обязательств.</w:t>
      </w:r>
    </w:p>
    <w:p w:rsidR="00237DA0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21</w:t>
      </w:r>
      <w:r w:rsidR="00237DA0" w:rsidRPr="00FF1624">
        <w:rPr>
          <w:rFonts w:ascii="Times New Roman" w:hAnsi="Times New Roman"/>
          <w:color w:val="000000"/>
          <w:szCs w:val="24"/>
        </w:rPr>
        <w:t>. Размер выдаваемого займа равен сумме оценки предмета залога.</w:t>
      </w:r>
    </w:p>
    <w:p w:rsidR="00237DA0" w:rsidRPr="00FF1624" w:rsidRDefault="00237DA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Минимальная и максимальная сумма займа по одному договору займа утверждается Приказом по предприятию.</w:t>
      </w:r>
    </w:p>
    <w:p w:rsidR="00237DA0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22</w:t>
      </w:r>
      <w:r w:rsidR="00602820" w:rsidRPr="00FF1624">
        <w:rPr>
          <w:rFonts w:ascii="Times New Roman" w:hAnsi="Times New Roman"/>
          <w:color w:val="000000"/>
          <w:szCs w:val="24"/>
        </w:rPr>
        <w:t>. Для удобства и скорости расчетов с клиентами производятся следующие округления: расчетная сумма займа округляется до десяти целых рублей в большую сторону; рассчитанные к возврату проценты за пользование займом округляются до целых рублей по законам арифметики.</w:t>
      </w:r>
    </w:p>
    <w:p w:rsidR="00602820" w:rsidRPr="00FF1624" w:rsidRDefault="00413CC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23</w:t>
      </w:r>
      <w:r w:rsidR="00602820" w:rsidRPr="00FF1624">
        <w:rPr>
          <w:rFonts w:ascii="Times New Roman" w:hAnsi="Times New Roman"/>
          <w:color w:val="000000"/>
          <w:szCs w:val="24"/>
        </w:rPr>
        <w:t xml:space="preserve">. Документом, удостоверяющим личность, для граждан РФ является: </w:t>
      </w:r>
    </w:p>
    <w:p w:rsidR="00602820" w:rsidRPr="00FF1624" w:rsidRDefault="0060282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паспорт гражданина РФ;</w:t>
      </w:r>
    </w:p>
    <w:p w:rsidR="006B3372" w:rsidRPr="00FF1624" w:rsidRDefault="006B3372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заграничный паспорт;</w:t>
      </w:r>
    </w:p>
    <w:p w:rsidR="00602820" w:rsidRPr="00FF1624" w:rsidRDefault="0060282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удостоверение личности военнослужащего РФ (для офицеров, прапорщиков, мичманов на период пребывания на военной службе);</w:t>
      </w:r>
    </w:p>
    <w:p w:rsidR="00602820" w:rsidRPr="00FF1624" w:rsidRDefault="0060282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военный билет (для солдат, матросов, сержантов и старшин, проходящих службу по призыву или контракту, и курсантов военных образовательных учреждений на период их обучения);</w:t>
      </w:r>
    </w:p>
    <w:p w:rsidR="00602820" w:rsidRPr="00FF1624" w:rsidRDefault="0060282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паспорт моряка (с 2014 г. – удостоверение личности моряка);</w:t>
      </w:r>
    </w:p>
    <w:p w:rsidR="00413CC1" w:rsidRPr="00FF1624" w:rsidRDefault="0060282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временное удостоверение личности гражданина РФ по форме 2-П, выданное органами УВД, имеющее фотографию, номер </w:t>
      </w:r>
      <w:r w:rsidR="00413CC1" w:rsidRPr="00FF1624">
        <w:rPr>
          <w:rFonts w:ascii="Times New Roman" w:hAnsi="Times New Roman"/>
          <w:color w:val="000000"/>
          <w:szCs w:val="24"/>
        </w:rPr>
        <w:t>и печать органов внутренних дел.</w:t>
      </w:r>
    </w:p>
    <w:p w:rsidR="00051754" w:rsidRPr="00FF1624" w:rsidRDefault="0043612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Документом, удостоверяющим личность, для граждан СНГ и других государств, является</w:t>
      </w:r>
      <w:r w:rsidR="00051754" w:rsidRPr="00FF1624">
        <w:rPr>
          <w:rFonts w:ascii="Times New Roman" w:hAnsi="Times New Roman"/>
          <w:color w:val="000000"/>
          <w:szCs w:val="24"/>
        </w:rPr>
        <w:t>:</w:t>
      </w:r>
    </w:p>
    <w:p w:rsidR="00051754" w:rsidRPr="00FF1624" w:rsidRDefault="0005175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паспорт и миграционная карта;</w:t>
      </w:r>
    </w:p>
    <w:p w:rsidR="00051754" w:rsidRPr="00FF1624" w:rsidRDefault="0005175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паспорт и патент;</w:t>
      </w:r>
    </w:p>
    <w:p w:rsidR="00051754" w:rsidRPr="00FF1624" w:rsidRDefault="0005175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вид на жительство в Российской Федерации;</w:t>
      </w:r>
    </w:p>
    <w:p w:rsidR="00051754" w:rsidRPr="00FF1624" w:rsidRDefault="0005175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vanish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свидетельство о предоставлении временного убежища на территории РФ.</w:t>
      </w:r>
    </w:p>
    <w:p w:rsidR="00602820" w:rsidRPr="00FF1624" w:rsidRDefault="0043612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 </w:t>
      </w:r>
    </w:p>
    <w:p w:rsidR="00DE60C3" w:rsidRPr="00FF1624" w:rsidRDefault="000A721E" w:rsidP="000A721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24</w:t>
      </w:r>
      <w:r w:rsidR="00436121" w:rsidRPr="00FF1624">
        <w:rPr>
          <w:rFonts w:ascii="Times New Roman" w:hAnsi="Times New Roman"/>
          <w:color w:val="000000"/>
          <w:szCs w:val="24"/>
        </w:rPr>
        <w:t xml:space="preserve">. Предметы залога за счет Ломбарда застрахованы в пользу </w:t>
      </w:r>
      <w:r w:rsidR="00DC3781" w:rsidRPr="00FF1624">
        <w:rPr>
          <w:rFonts w:ascii="Times New Roman" w:hAnsi="Times New Roman"/>
          <w:color w:val="000000"/>
          <w:szCs w:val="24"/>
        </w:rPr>
        <w:t>залогодателя, на сумму равную их</w:t>
      </w:r>
      <w:r w:rsidR="00436121" w:rsidRPr="00FF1624">
        <w:rPr>
          <w:rFonts w:ascii="Times New Roman" w:hAnsi="Times New Roman"/>
          <w:color w:val="000000"/>
          <w:szCs w:val="24"/>
        </w:rPr>
        <w:t xml:space="preserve"> оценке.</w:t>
      </w:r>
    </w:p>
    <w:p w:rsidR="00436121" w:rsidRPr="00FF1624" w:rsidRDefault="002743D5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25</w:t>
      </w:r>
      <w:r w:rsidR="00436121" w:rsidRPr="00FF1624">
        <w:rPr>
          <w:rFonts w:ascii="Times New Roman" w:hAnsi="Times New Roman"/>
          <w:color w:val="000000"/>
          <w:szCs w:val="24"/>
        </w:rPr>
        <w:t>. Ломбард, на период действия договора займа, несет ответственность за утрату и повреждение заложенных вещей, если не докажет, что утрата или повреждение произошли вследствие непреодолимой силы.</w:t>
      </w:r>
    </w:p>
    <w:p w:rsidR="00436121" w:rsidRPr="00FF1624" w:rsidRDefault="002743D5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26</w:t>
      </w:r>
      <w:r w:rsidR="00436121" w:rsidRPr="00FF1624">
        <w:rPr>
          <w:rFonts w:ascii="Times New Roman" w:hAnsi="Times New Roman"/>
          <w:color w:val="000000"/>
          <w:szCs w:val="24"/>
        </w:rPr>
        <w:t>. Заемщик имеет право доверить исполнение обязательств по договору займа стороннему лицу по нотариально удостоверенной доверенности или доверенности, приравненной к ней.</w:t>
      </w:r>
    </w:p>
    <w:p w:rsidR="00436121" w:rsidRPr="00FF1624" w:rsidRDefault="00436121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</w:r>
      <w:r w:rsidR="000A721E" w:rsidRPr="00FF1624">
        <w:rPr>
          <w:rFonts w:ascii="Times New Roman" w:hAnsi="Times New Roman"/>
          <w:color w:val="000000"/>
          <w:szCs w:val="24"/>
        </w:rPr>
        <w:t xml:space="preserve">27. </w:t>
      </w:r>
      <w:r w:rsidRPr="00FF1624">
        <w:rPr>
          <w:rFonts w:ascii="Times New Roman" w:hAnsi="Times New Roman"/>
          <w:color w:val="000000"/>
          <w:szCs w:val="24"/>
        </w:rPr>
        <w:t xml:space="preserve">К  нотариально удостоверенной доверенности, в соответствии с Гражданским кодексом РФ, </w:t>
      </w:r>
      <w:r w:rsidR="00166932" w:rsidRPr="00FF1624">
        <w:rPr>
          <w:rFonts w:ascii="Times New Roman" w:hAnsi="Times New Roman"/>
          <w:color w:val="000000"/>
          <w:szCs w:val="24"/>
        </w:rPr>
        <w:t>приравниваются:</w:t>
      </w:r>
    </w:p>
    <w:p w:rsidR="00166932" w:rsidRPr="00FF1624" w:rsidRDefault="00166932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Pr="00FF1624">
        <w:rPr>
          <w:rFonts w:ascii="Times New Roman" w:hAnsi="Times New Roman" w:hint="eastAsia"/>
          <w:color w:val="000000"/>
          <w:szCs w:val="24"/>
        </w:rPr>
        <w:t>доверенность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военнослужащих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других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лиц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находящихся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излечении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госпиталях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санаториях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других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военно</w:t>
      </w:r>
      <w:r w:rsidRPr="00FF1624">
        <w:rPr>
          <w:rFonts w:ascii="Times New Roman" w:hAnsi="Times New Roman"/>
          <w:color w:val="000000"/>
          <w:szCs w:val="24"/>
        </w:rPr>
        <w:t>-</w:t>
      </w:r>
      <w:r w:rsidRPr="00FF1624">
        <w:rPr>
          <w:rFonts w:ascii="Times New Roman" w:hAnsi="Times New Roman" w:hint="eastAsia"/>
          <w:color w:val="000000"/>
          <w:szCs w:val="24"/>
        </w:rPr>
        <w:t>лечебных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учреждениях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удостоверенные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начальником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такого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учреждения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его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заместителем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медицинской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части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старшим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дежурным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врачом</w:t>
      </w:r>
      <w:r w:rsidRPr="00FF1624">
        <w:rPr>
          <w:rFonts w:ascii="Times New Roman" w:hAnsi="Times New Roman"/>
          <w:color w:val="000000"/>
          <w:szCs w:val="24"/>
        </w:rPr>
        <w:t>;</w:t>
      </w:r>
    </w:p>
    <w:p w:rsidR="00051754" w:rsidRPr="00FF1624" w:rsidRDefault="0005175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доверенности военнослужащих, а также доверенности рабочих и служащих, удостоверенные командиром (начальником) части, соединения, учреждения или заведения;</w:t>
      </w:r>
    </w:p>
    <w:p w:rsidR="00166932" w:rsidRPr="00FF1624" w:rsidRDefault="00166932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Pr="00FF1624">
        <w:rPr>
          <w:rFonts w:ascii="Times New Roman" w:hAnsi="Times New Roman" w:hint="eastAsia"/>
          <w:color w:val="000000"/>
          <w:szCs w:val="24"/>
        </w:rPr>
        <w:t>доверенности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лиц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находящихся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местах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лишения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свободы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удостоверенные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начальником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соответствующего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места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лишения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свободы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Данный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порядок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распространяется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лиц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содержащихся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следственных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изоляторах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ИВС</w:t>
      </w:r>
      <w:r w:rsidRPr="00FF1624">
        <w:rPr>
          <w:rFonts w:ascii="Times New Roman" w:hAnsi="Times New Roman"/>
          <w:color w:val="000000"/>
          <w:szCs w:val="24"/>
        </w:rPr>
        <w:t xml:space="preserve">),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отношении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которых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приговор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вступил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законную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силу</w:t>
      </w:r>
      <w:r w:rsidRPr="00FF1624">
        <w:rPr>
          <w:rFonts w:ascii="Times New Roman" w:hAnsi="Times New Roman"/>
          <w:color w:val="000000"/>
          <w:szCs w:val="24"/>
        </w:rPr>
        <w:t>;</w:t>
      </w:r>
    </w:p>
    <w:p w:rsidR="00166932" w:rsidRPr="00FF1624" w:rsidRDefault="00166932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Pr="00FF1624">
        <w:rPr>
          <w:rFonts w:ascii="Times New Roman" w:hAnsi="Times New Roman" w:hint="eastAsia"/>
          <w:color w:val="000000"/>
          <w:szCs w:val="24"/>
        </w:rPr>
        <w:t>доверенности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совершеннолетних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дееспособных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граждан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находящихся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учреждениях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социальной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защиты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населения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дома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престарелых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дома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инвалидов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дома</w:t>
      </w:r>
      <w:r w:rsidRPr="00FF1624">
        <w:rPr>
          <w:rFonts w:ascii="Times New Roman" w:hAnsi="Times New Roman"/>
          <w:color w:val="000000"/>
          <w:szCs w:val="24"/>
        </w:rPr>
        <w:t xml:space="preserve"> – </w:t>
      </w:r>
      <w:r w:rsidRPr="00FF1624">
        <w:rPr>
          <w:rFonts w:ascii="Times New Roman" w:hAnsi="Times New Roman" w:hint="eastAsia"/>
          <w:color w:val="000000"/>
          <w:szCs w:val="24"/>
        </w:rPr>
        <w:t>интернаты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для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престарелых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инвалидов</w:t>
      </w:r>
      <w:r w:rsidRPr="00FF1624">
        <w:rPr>
          <w:rFonts w:ascii="Times New Roman" w:hAnsi="Times New Roman"/>
          <w:color w:val="000000"/>
          <w:szCs w:val="24"/>
        </w:rPr>
        <w:t xml:space="preserve">), </w:t>
      </w:r>
      <w:r w:rsidRPr="00FF1624">
        <w:rPr>
          <w:rFonts w:ascii="Times New Roman" w:hAnsi="Times New Roman" w:hint="eastAsia"/>
          <w:color w:val="000000"/>
          <w:szCs w:val="24"/>
        </w:rPr>
        <w:t>удостоверенные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администрацией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этого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учреждения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руководителем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его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заместителем</w:t>
      </w:r>
      <w:r w:rsidRPr="00FF1624">
        <w:rPr>
          <w:rFonts w:ascii="Times New Roman" w:hAnsi="Times New Roman"/>
          <w:color w:val="000000"/>
          <w:szCs w:val="24"/>
        </w:rPr>
        <w:t xml:space="preserve">) </w:t>
      </w:r>
      <w:r w:rsidRPr="00FF1624">
        <w:rPr>
          <w:rFonts w:ascii="Times New Roman" w:hAnsi="Times New Roman" w:hint="eastAsia"/>
          <w:color w:val="000000"/>
          <w:szCs w:val="24"/>
        </w:rPr>
        <w:t>соответствующего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органа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социальной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защиты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населения</w:t>
      </w:r>
      <w:r w:rsidRPr="00FF1624">
        <w:rPr>
          <w:rFonts w:ascii="Times New Roman" w:hAnsi="Times New Roman"/>
          <w:color w:val="000000"/>
          <w:szCs w:val="24"/>
        </w:rPr>
        <w:t>;</w:t>
      </w:r>
    </w:p>
    <w:p w:rsidR="00EB2577" w:rsidRPr="00FF1624" w:rsidRDefault="00166932" w:rsidP="00381E9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lastRenderedPageBreak/>
        <w:t>- доверенности лиц, находящихся на стационарном лечении в медицинских учреждениях, заверенным главным врачом.</w:t>
      </w:r>
    </w:p>
    <w:p w:rsidR="00EB2577" w:rsidRPr="00FF1624" w:rsidRDefault="00EF1B5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</w:t>
      </w:r>
      <w:r w:rsidR="00381E9F" w:rsidRPr="00FF1624">
        <w:rPr>
          <w:rFonts w:ascii="Times New Roman" w:hAnsi="Times New Roman"/>
          <w:color w:val="000000"/>
          <w:szCs w:val="24"/>
        </w:rPr>
        <w:t>8</w:t>
      </w:r>
      <w:r w:rsidR="00B94EE2" w:rsidRPr="00FF1624">
        <w:rPr>
          <w:rFonts w:ascii="Times New Roman" w:hAnsi="Times New Roman"/>
          <w:color w:val="000000"/>
          <w:szCs w:val="24"/>
        </w:rPr>
        <w:t>. Администрация Ломбарда имеет право закрыть отделение ломбарда по требованию представителей власти, для проведения плановых и внеплановых инвентаризаций и проверок, а также по техническим причинам.</w:t>
      </w:r>
    </w:p>
    <w:p w:rsidR="00B94EE2" w:rsidRPr="00FF1624" w:rsidRDefault="00381E9F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39</w:t>
      </w:r>
      <w:r w:rsidR="00B94EE2" w:rsidRPr="00FF1624">
        <w:rPr>
          <w:rFonts w:ascii="Times New Roman" w:hAnsi="Times New Roman"/>
          <w:color w:val="000000"/>
          <w:szCs w:val="24"/>
        </w:rPr>
        <w:t>. Лица в состоянии наркотического и алкогольного опьянения не обслуживаются.</w:t>
      </w:r>
    </w:p>
    <w:p w:rsidR="00EF1B50" w:rsidRPr="00FF1624" w:rsidRDefault="00381E9F" w:rsidP="00EF1B5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30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. </w:t>
      </w:r>
      <w:r w:rsidR="00EF1B50" w:rsidRPr="00FF1624">
        <w:rPr>
          <w:rFonts w:ascii="Times New Roman" w:hAnsi="Times New Roman" w:hint="eastAsia"/>
          <w:color w:val="000000"/>
          <w:szCs w:val="24"/>
        </w:rPr>
        <w:t>Ломбард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вправе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снизить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размер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выдаваемого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и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сократить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срок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договора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гражданам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, </w:t>
      </w:r>
      <w:r w:rsidR="00EF1B50" w:rsidRPr="00FF1624">
        <w:rPr>
          <w:rFonts w:ascii="Times New Roman" w:hAnsi="Times New Roman" w:hint="eastAsia"/>
          <w:color w:val="000000"/>
          <w:szCs w:val="24"/>
        </w:rPr>
        <w:t>впервые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обратившимся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в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ООО «Пермский объединенный ломбард</w:t>
      </w:r>
      <w:r w:rsidR="00EF1B50" w:rsidRPr="00FF1624">
        <w:rPr>
          <w:rFonts w:ascii="Times New Roman" w:hAnsi="Times New Roman" w:hint="eastAsia"/>
          <w:color w:val="000000"/>
          <w:szCs w:val="24"/>
        </w:rPr>
        <w:t>»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и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желающим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сдать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в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залог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более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пяти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изделий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color w:val="000000"/>
          <w:szCs w:val="24"/>
        </w:rPr>
        <w:t>одновременно</w:t>
      </w:r>
      <w:r w:rsidR="00EF1B50" w:rsidRPr="00FF1624">
        <w:rPr>
          <w:rFonts w:ascii="Times New Roman" w:hAnsi="Times New Roman"/>
          <w:color w:val="000000"/>
          <w:szCs w:val="24"/>
        </w:rPr>
        <w:t>.</w:t>
      </w:r>
    </w:p>
    <w:p w:rsidR="00B94EE2" w:rsidRPr="00FF1624" w:rsidRDefault="00EF1B5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3</w:t>
      </w:r>
      <w:r w:rsidR="00381E9F" w:rsidRPr="00FF1624">
        <w:rPr>
          <w:rFonts w:ascii="Times New Roman" w:hAnsi="Times New Roman"/>
          <w:color w:val="000000"/>
          <w:szCs w:val="24"/>
        </w:rPr>
        <w:t>1</w:t>
      </w:r>
      <w:r w:rsidR="00E27A8B" w:rsidRPr="00FF1624">
        <w:rPr>
          <w:rFonts w:ascii="Times New Roman" w:hAnsi="Times New Roman"/>
          <w:color w:val="000000"/>
          <w:szCs w:val="24"/>
        </w:rPr>
        <w:t xml:space="preserve">. Ломбард вправе </w:t>
      </w:r>
      <w:r w:rsidR="006B3372" w:rsidRPr="00FF1624">
        <w:rPr>
          <w:rFonts w:ascii="Times New Roman" w:hAnsi="Times New Roman" w:hint="eastAsia"/>
          <w:color w:val="000000"/>
          <w:szCs w:val="24"/>
        </w:rPr>
        <w:t>снизить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размер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выдаваемого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и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сократить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срок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договора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</w:t>
      </w:r>
      <w:r w:rsidR="006B3372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или отказать </w:t>
      </w:r>
      <w:r w:rsidR="006B3372" w:rsidRPr="00FF1624">
        <w:rPr>
          <w:rFonts w:ascii="Times New Roman" w:hAnsi="Times New Roman" w:hint="eastAsia"/>
          <w:color w:val="000000"/>
          <w:szCs w:val="24"/>
        </w:rPr>
        <w:t>гражданину</w:t>
      </w:r>
      <w:r w:rsidR="006B3372" w:rsidRPr="00FF1624">
        <w:rPr>
          <w:rFonts w:ascii="Times New Roman" w:hAnsi="Times New Roman"/>
          <w:color w:val="000000"/>
          <w:szCs w:val="24"/>
        </w:rPr>
        <w:t xml:space="preserve"> в обслуживании</w:t>
      </w:r>
      <w:r w:rsidR="00E27A8B" w:rsidRPr="00FF1624">
        <w:rPr>
          <w:rFonts w:ascii="Times New Roman" w:hAnsi="Times New Roman"/>
          <w:color w:val="000000"/>
          <w:szCs w:val="24"/>
        </w:rPr>
        <w:t xml:space="preserve"> в случае неоднократного нарушения гражданином условий договора</w:t>
      </w:r>
      <w:r w:rsidR="00B94EE2" w:rsidRPr="00FF1624">
        <w:rPr>
          <w:rFonts w:ascii="Times New Roman" w:hAnsi="Times New Roman"/>
          <w:color w:val="000000"/>
          <w:szCs w:val="24"/>
        </w:rPr>
        <w:t xml:space="preserve"> </w:t>
      </w:r>
      <w:r w:rsidR="00E27A8B" w:rsidRPr="00FF1624">
        <w:rPr>
          <w:rFonts w:ascii="Times New Roman" w:hAnsi="Times New Roman"/>
          <w:color w:val="000000"/>
          <w:szCs w:val="24"/>
        </w:rPr>
        <w:t>займа (</w:t>
      </w:r>
      <w:r w:rsidR="000242F8" w:rsidRPr="00FF1624">
        <w:rPr>
          <w:rFonts w:ascii="Times New Roman" w:hAnsi="Times New Roman"/>
          <w:color w:val="000000"/>
          <w:szCs w:val="24"/>
        </w:rPr>
        <w:t>не выкуп</w:t>
      </w:r>
      <w:r w:rsidR="00E27A8B" w:rsidRPr="00FF1624">
        <w:rPr>
          <w:rFonts w:ascii="Times New Roman" w:hAnsi="Times New Roman"/>
          <w:color w:val="000000"/>
          <w:szCs w:val="24"/>
        </w:rPr>
        <w:t xml:space="preserve"> заложенного имущества).</w:t>
      </w:r>
    </w:p>
    <w:p w:rsidR="00602820" w:rsidRPr="00FF1624" w:rsidRDefault="00381E9F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32</w:t>
      </w:r>
      <w:r w:rsidR="00EF1B50" w:rsidRPr="00FF1624">
        <w:rPr>
          <w:rFonts w:ascii="Times New Roman" w:hAnsi="Times New Roman"/>
          <w:color w:val="000000"/>
          <w:szCs w:val="24"/>
        </w:rPr>
        <w:t xml:space="preserve">. </w:t>
      </w:r>
      <w:r w:rsidR="00E27A8B" w:rsidRPr="00FF1624">
        <w:rPr>
          <w:rFonts w:ascii="Times New Roman" w:hAnsi="Times New Roman"/>
          <w:color w:val="000000"/>
          <w:szCs w:val="24"/>
        </w:rPr>
        <w:t xml:space="preserve">Заемщик имеет право занести свои положения, замечания, жалобы, благодарности в «Книгу предложений» (Книга расположена в </w:t>
      </w:r>
      <w:r w:rsidR="00051754" w:rsidRPr="00FF1624">
        <w:rPr>
          <w:rFonts w:ascii="Times New Roman" w:hAnsi="Times New Roman"/>
          <w:color w:val="000000"/>
          <w:szCs w:val="24"/>
        </w:rPr>
        <w:t>отделении ломбарда</w:t>
      </w:r>
      <w:r w:rsidR="00E27A8B" w:rsidRPr="00FF1624">
        <w:rPr>
          <w:rFonts w:ascii="Times New Roman" w:hAnsi="Times New Roman"/>
          <w:color w:val="000000"/>
          <w:szCs w:val="24"/>
        </w:rPr>
        <w:t>).</w:t>
      </w:r>
    </w:p>
    <w:p w:rsidR="00E27A8B" w:rsidRPr="00FF1624" w:rsidRDefault="00E27A8B" w:rsidP="00E557A4">
      <w:pPr>
        <w:jc w:val="center"/>
        <w:rPr>
          <w:rFonts w:ascii="Times New Roman" w:hAnsi="Times New Roman"/>
          <w:b/>
          <w:szCs w:val="24"/>
        </w:rPr>
      </w:pPr>
      <w:r w:rsidRPr="00FF1624">
        <w:rPr>
          <w:rFonts w:ascii="Times New Roman" w:hAnsi="Times New Roman"/>
          <w:b/>
          <w:szCs w:val="24"/>
          <w:lang w:val="en-US"/>
        </w:rPr>
        <w:t>II</w:t>
      </w:r>
      <w:r w:rsidRPr="00FF1624">
        <w:rPr>
          <w:rFonts w:ascii="Times New Roman" w:hAnsi="Times New Roman"/>
          <w:b/>
          <w:szCs w:val="24"/>
        </w:rPr>
        <w:t>. ДОГОВОР ЗАЙМА</w:t>
      </w:r>
    </w:p>
    <w:p w:rsidR="00EF1B50" w:rsidRPr="00FF1624" w:rsidRDefault="0054543C" w:rsidP="0054543C">
      <w:pPr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1 </w:t>
      </w:r>
      <w:r w:rsidR="00EF1B50" w:rsidRPr="00FF1624">
        <w:rPr>
          <w:rFonts w:ascii="Times New Roman" w:hAnsi="Times New Roman"/>
          <w:szCs w:val="24"/>
        </w:rPr>
        <w:t xml:space="preserve">. </w:t>
      </w:r>
      <w:r w:rsidR="00EF1B50" w:rsidRPr="00FF1624">
        <w:rPr>
          <w:rFonts w:ascii="Times New Roman" w:hAnsi="Times New Roman" w:hint="eastAsia"/>
          <w:szCs w:val="24"/>
        </w:rPr>
        <w:t>В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соответствии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с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Федеральным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законом</w:t>
      </w:r>
      <w:r w:rsidR="00EF1B50" w:rsidRPr="00FF1624">
        <w:rPr>
          <w:rFonts w:ascii="Times New Roman" w:hAnsi="Times New Roman"/>
          <w:szCs w:val="24"/>
        </w:rPr>
        <w:t xml:space="preserve"> "</w:t>
      </w:r>
      <w:r w:rsidR="00EF1B50" w:rsidRPr="00FF1624">
        <w:rPr>
          <w:rFonts w:ascii="Times New Roman" w:hAnsi="Times New Roman" w:hint="eastAsia"/>
          <w:szCs w:val="24"/>
        </w:rPr>
        <w:t>О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персональных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данных</w:t>
      </w:r>
      <w:r w:rsidR="00EF1B50" w:rsidRPr="00FF1624">
        <w:rPr>
          <w:rFonts w:ascii="Times New Roman" w:hAnsi="Times New Roman"/>
          <w:szCs w:val="24"/>
        </w:rPr>
        <w:t xml:space="preserve">" </w:t>
      </w:r>
      <w:r w:rsidR="00EF1B50" w:rsidRPr="00FF1624">
        <w:rPr>
          <w:rFonts w:ascii="Times New Roman" w:hAnsi="Times New Roman" w:hint="eastAsia"/>
          <w:szCs w:val="24"/>
        </w:rPr>
        <w:t>от</w:t>
      </w:r>
      <w:r w:rsidR="00EF1B50" w:rsidRPr="00FF1624">
        <w:rPr>
          <w:rFonts w:ascii="Times New Roman" w:hAnsi="Times New Roman"/>
          <w:szCs w:val="24"/>
        </w:rPr>
        <w:t xml:space="preserve"> 27.07.2006 N 152-</w:t>
      </w:r>
      <w:r w:rsidR="00EF1B50" w:rsidRPr="00FF1624">
        <w:rPr>
          <w:rFonts w:ascii="Times New Roman" w:hAnsi="Times New Roman" w:hint="eastAsia"/>
          <w:szCs w:val="24"/>
        </w:rPr>
        <w:t>ФЗ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для</w:t>
      </w:r>
      <w:r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заключения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договора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займа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Заемщик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должен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подписать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Согласие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на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обработку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его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персональных</w:t>
      </w:r>
      <w:r w:rsidR="00EF1B50" w:rsidRPr="00FF1624">
        <w:rPr>
          <w:rFonts w:ascii="Times New Roman" w:hAnsi="Times New Roman"/>
          <w:szCs w:val="24"/>
        </w:rPr>
        <w:t xml:space="preserve"> </w:t>
      </w:r>
      <w:r w:rsidR="00EF1B50" w:rsidRPr="00FF1624">
        <w:rPr>
          <w:rFonts w:ascii="Times New Roman" w:hAnsi="Times New Roman" w:hint="eastAsia"/>
          <w:szCs w:val="24"/>
        </w:rPr>
        <w:t>данных</w:t>
      </w:r>
      <w:r w:rsidRPr="00FF1624">
        <w:rPr>
          <w:rFonts w:ascii="Times New Roman" w:hAnsi="Times New Roman"/>
          <w:szCs w:val="24"/>
        </w:rPr>
        <w:t>.</w:t>
      </w:r>
    </w:p>
    <w:p w:rsidR="00EF1B50" w:rsidRPr="00FF1624" w:rsidRDefault="00EF1B50" w:rsidP="0054543C">
      <w:pPr>
        <w:ind w:firstLine="708"/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 w:hint="eastAsia"/>
          <w:szCs w:val="24"/>
        </w:rPr>
        <w:t>В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случае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отказа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клиента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подписать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согласие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обработку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его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персональных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данных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договор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займа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не</w:t>
      </w:r>
      <w:r w:rsidR="0054543C"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может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быть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заключен</w:t>
      </w:r>
      <w:r w:rsidRPr="00FF1624">
        <w:rPr>
          <w:rFonts w:ascii="Times New Roman" w:hAnsi="Times New Roman"/>
          <w:szCs w:val="24"/>
        </w:rPr>
        <w:t>.</w:t>
      </w:r>
    </w:p>
    <w:p w:rsidR="00E27A8B" w:rsidRPr="00FF1624" w:rsidRDefault="00E60D15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2</w:t>
      </w:r>
      <w:r w:rsidR="00BA0833" w:rsidRPr="00FF1624">
        <w:rPr>
          <w:rFonts w:ascii="Times New Roman" w:hAnsi="Times New Roman"/>
          <w:szCs w:val="24"/>
        </w:rPr>
        <w:t>. Основанием дл</w:t>
      </w:r>
      <w:r w:rsidR="00A65442" w:rsidRPr="00FF1624">
        <w:rPr>
          <w:rFonts w:ascii="Times New Roman" w:hAnsi="Times New Roman"/>
          <w:szCs w:val="24"/>
        </w:rPr>
        <w:t xml:space="preserve">я выдачи займа, является </w:t>
      </w:r>
      <w:r w:rsidR="00153367" w:rsidRPr="00FF1624">
        <w:rPr>
          <w:rFonts w:ascii="Times New Roman" w:hAnsi="Times New Roman"/>
          <w:szCs w:val="24"/>
        </w:rPr>
        <w:t>з</w:t>
      </w:r>
      <w:r w:rsidR="00A65442" w:rsidRPr="00FF1624">
        <w:rPr>
          <w:rFonts w:ascii="Times New Roman" w:hAnsi="Times New Roman"/>
          <w:szCs w:val="24"/>
        </w:rPr>
        <w:t>алоговый билет. З</w:t>
      </w:r>
      <w:r w:rsidR="00153367" w:rsidRPr="00FF1624">
        <w:rPr>
          <w:rFonts w:ascii="Times New Roman" w:hAnsi="Times New Roman"/>
          <w:szCs w:val="24"/>
        </w:rPr>
        <w:t>алоговый билет оформляю</w:t>
      </w:r>
      <w:r w:rsidR="00BA0833" w:rsidRPr="00FF1624">
        <w:rPr>
          <w:rFonts w:ascii="Times New Roman" w:hAnsi="Times New Roman"/>
          <w:szCs w:val="24"/>
        </w:rPr>
        <w:t>тся в двух экземплярах, по одному для каждой из сторон.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</w:r>
      <w:r w:rsidR="00E60D15" w:rsidRPr="00FF1624">
        <w:rPr>
          <w:rFonts w:ascii="Times New Roman" w:hAnsi="Times New Roman"/>
          <w:szCs w:val="24"/>
        </w:rPr>
        <w:t>3</w:t>
      </w:r>
      <w:r w:rsidRPr="00FF1624">
        <w:rPr>
          <w:rFonts w:ascii="Times New Roman" w:hAnsi="Times New Roman"/>
          <w:szCs w:val="24"/>
        </w:rPr>
        <w:t>. Договор займа (залоговый билет) заполняется по следующим реквизитам: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форма собственности и наименование организации займодавца; 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</w:t>
      </w:r>
      <w:r w:rsidRPr="00FF1624">
        <w:rPr>
          <w:rFonts w:ascii="Times New Roman" w:hAnsi="Times New Roman" w:hint="eastAsia"/>
          <w:szCs w:val="24"/>
        </w:rPr>
        <w:t>адрес</w:t>
      </w:r>
      <w:r w:rsidRPr="00FF1624">
        <w:rPr>
          <w:rFonts w:ascii="Times New Roman" w:hAnsi="Times New Roman"/>
          <w:szCs w:val="24"/>
        </w:rPr>
        <w:t xml:space="preserve"> (</w:t>
      </w:r>
      <w:r w:rsidRPr="00FF1624">
        <w:rPr>
          <w:rFonts w:ascii="Times New Roman" w:hAnsi="Times New Roman" w:hint="eastAsia"/>
          <w:szCs w:val="24"/>
        </w:rPr>
        <w:t>место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нахождения</w:t>
      </w:r>
      <w:r w:rsidRPr="00FF1624">
        <w:rPr>
          <w:rFonts w:ascii="Times New Roman" w:hAnsi="Times New Roman"/>
          <w:szCs w:val="24"/>
        </w:rPr>
        <w:t>) организации займодавца;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</w:t>
      </w:r>
      <w:r w:rsidRPr="00FF1624">
        <w:rPr>
          <w:rFonts w:ascii="Times New Roman" w:hAnsi="Times New Roman" w:hint="eastAsia"/>
          <w:szCs w:val="24"/>
        </w:rPr>
        <w:t>адрес</w:t>
      </w:r>
      <w:r w:rsidRPr="00FF1624">
        <w:rPr>
          <w:rFonts w:ascii="Times New Roman" w:hAnsi="Times New Roman"/>
          <w:szCs w:val="24"/>
        </w:rPr>
        <w:t xml:space="preserve"> (</w:t>
      </w:r>
      <w:r w:rsidRPr="00FF1624">
        <w:rPr>
          <w:rFonts w:ascii="Times New Roman" w:hAnsi="Times New Roman" w:hint="eastAsia"/>
          <w:szCs w:val="24"/>
        </w:rPr>
        <w:t>место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нахождения</w:t>
      </w:r>
      <w:r w:rsidRPr="00FF1624">
        <w:rPr>
          <w:rFonts w:ascii="Times New Roman" w:hAnsi="Times New Roman"/>
          <w:szCs w:val="24"/>
        </w:rPr>
        <w:t xml:space="preserve">) </w:t>
      </w:r>
      <w:r w:rsidRPr="00FF1624">
        <w:rPr>
          <w:rFonts w:ascii="Times New Roman" w:hAnsi="Times New Roman" w:hint="eastAsia"/>
          <w:szCs w:val="24"/>
        </w:rPr>
        <w:t>территориально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обособленного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подразделения</w:t>
      </w:r>
      <w:r w:rsidRPr="00FF1624">
        <w:rPr>
          <w:rFonts w:ascii="Times New Roman" w:hAnsi="Times New Roman"/>
          <w:szCs w:val="24"/>
        </w:rPr>
        <w:t xml:space="preserve"> (</w:t>
      </w:r>
      <w:r w:rsidRPr="00FF1624">
        <w:rPr>
          <w:rFonts w:ascii="Times New Roman" w:hAnsi="Times New Roman" w:hint="eastAsia"/>
          <w:szCs w:val="24"/>
        </w:rPr>
        <w:t>в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случае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если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он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совпадает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адресом</w:t>
      </w:r>
      <w:r w:rsidRPr="00FF1624">
        <w:rPr>
          <w:rFonts w:ascii="Times New Roman" w:hAnsi="Times New Roman"/>
          <w:szCs w:val="24"/>
        </w:rPr>
        <w:t xml:space="preserve"> (</w:t>
      </w:r>
      <w:r w:rsidRPr="00FF1624">
        <w:rPr>
          <w:rFonts w:ascii="Times New Roman" w:hAnsi="Times New Roman" w:hint="eastAsia"/>
          <w:szCs w:val="24"/>
        </w:rPr>
        <w:t>местом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нахождения</w:t>
      </w:r>
      <w:r w:rsidRPr="00FF1624">
        <w:rPr>
          <w:rFonts w:ascii="Times New Roman" w:hAnsi="Times New Roman"/>
          <w:szCs w:val="24"/>
        </w:rPr>
        <w:t>) организации займодавца);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ф</w:t>
      </w:r>
      <w:r w:rsidRPr="00FF1624">
        <w:rPr>
          <w:rFonts w:ascii="Times New Roman" w:hAnsi="Times New Roman" w:hint="eastAsia"/>
          <w:szCs w:val="24"/>
        </w:rPr>
        <w:t>амилия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имя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также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отчество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заемщика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если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иное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вытекает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из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федерального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закона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или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национального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обычая</w:t>
      </w:r>
      <w:r w:rsidRPr="00FF1624">
        <w:rPr>
          <w:rFonts w:ascii="Times New Roman" w:hAnsi="Times New Roman"/>
          <w:szCs w:val="24"/>
        </w:rPr>
        <w:t>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дата рождения заемщика;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</w:t>
      </w:r>
      <w:r w:rsidRPr="00FF1624">
        <w:rPr>
          <w:rFonts w:ascii="Times New Roman" w:hAnsi="Times New Roman" w:hint="eastAsia"/>
          <w:szCs w:val="24"/>
        </w:rPr>
        <w:t>данные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паспорта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или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иного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удостоверяющего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личность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в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соответствии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законодательством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Российской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Федерации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документа</w:t>
      </w:r>
      <w:r w:rsidRPr="00FF1624">
        <w:rPr>
          <w:rFonts w:ascii="Times New Roman" w:hAnsi="Times New Roman"/>
          <w:szCs w:val="24"/>
        </w:rPr>
        <w:t>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гражданство и данные миграционной карты для лиц, не являющихся гражданами Российской Федерации;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н</w:t>
      </w:r>
      <w:r w:rsidRPr="00FF1624">
        <w:rPr>
          <w:rFonts w:ascii="Times New Roman" w:hAnsi="Times New Roman" w:hint="eastAsia"/>
          <w:szCs w:val="24"/>
        </w:rPr>
        <w:t>аименование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описание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заложенной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вещи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позволяющие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ее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идентифицировать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в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соответствии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требованиями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законодательства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Российской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Федерации</w:t>
      </w:r>
      <w:r w:rsidRPr="00FF1624">
        <w:rPr>
          <w:rFonts w:ascii="Times New Roman" w:hAnsi="Times New Roman"/>
          <w:szCs w:val="24"/>
        </w:rPr>
        <w:t>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с</w:t>
      </w:r>
      <w:r w:rsidRPr="00FF1624">
        <w:rPr>
          <w:rFonts w:ascii="Times New Roman" w:hAnsi="Times New Roman" w:hint="eastAsia"/>
          <w:szCs w:val="24"/>
        </w:rPr>
        <w:t>умма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оценки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заложенной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вещи</w:t>
      </w:r>
      <w:r w:rsidRPr="00FF1624">
        <w:rPr>
          <w:rFonts w:ascii="Times New Roman" w:hAnsi="Times New Roman"/>
          <w:szCs w:val="24"/>
        </w:rPr>
        <w:t xml:space="preserve"> в рублях РФ;</w:t>
      </w:r>
    </w:p>
    <w:p w:rsidR="00BA0833" w:rsidRPr="00FF1624" w:rsidRDefault="00BA0833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с</w:t>
      </w:r>
      <w:r w:rsidRPr="00FF1624">
        <w:rPr>
          <w:rFonts w:ascii="Times New Roman" w:hAnsi="Times New Roman" w:hint="eastAsia"/>
          <w:szCs w:val="24"/>
        </w:rPr>
        <w:t>умма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предоставленного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займа</w:t>
      </w:r>
      <w:r w:rsidRPr="00FF1624">
        <w:rPr>
          <w:rFonts w:ascii="Times New Roman" w:hAnsi="Times New Roman"/>
          <w:szCs w:val="24"/>
        </w:rPr>
        <w:t xml:space="preserve"> в рублях РФ;</w:t>
      </w:r>
    </w:p>
    <w:p w:rsidR="00BA0833" w:rsidRPr="00FF1624" w:rsidRDefault="007C5414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д</w:t>
      </w:r>
      <w:r w:rsidRPr="00FF1624">
        <w:rPr>
          <w:rFonts w:ascii="Times New Roman" w:hAnsi="Times New Roman" w:hint="eastAsia"/>
          <w:szCs w:val="24"/>
        </w:rPr>
        <w:t>ата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срок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предоставления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займа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указанием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даты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его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возврата</w:t>
      </w:r>
      <w:r w:rsidRPr="00FF1624">
        <w:rPr>
          <w:rFonts w:ascii="Times New Roman" w:hAnsi="Times New Roman"/>
          <w:szCs w:val="24"/>
        </w:rPr>
        <w:t>;</w:t>
      </w:r>
    </w:p>
    <w:p w:rsidR="007C5414" w:rsidRPr="00FF1624" w:rsidRDefault="007C5414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дата окончания льготного срока по договору займа;</w:t>
      </w:r>
    </w:p>
    <w:p w:rsidR="007C5414" w:rsidRPr="00FF1624" w:rsidRDefault="007C5414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>- п</w:t>
      </w:r>
      <w:r w:rsidRPr="00FF1624">
        <w:rPr>
          <w:rFonts w:ascii="Times New Roman" w:hAnsi="Times New Roman" w:hint="eastAsia"/>
          <w:szCs w:val="24"/>
        </w:rPr>
        <w:t>роцентная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ставка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займу</w:t>
      </w:r>
      <w:r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/>
          <w:szCs w:val="24"/>
        </w:rPr>
        <w:t xml:space="preserve">ПСК </w:t>
      </w:r>
      <w:r w:rsidRPr="00FF1624">
        <w:rPr>
          <w:rFonts w:ascii="Times New Roman" w:hAnsi="Times New Roman"/>
          <w:szCs w:val="24"/>
        </w:rPr>
        <w:t>(</w:t>
      </w:r>
      <w:r w:rsidRPr="00FF1624">
        <w:rPr>
          <w:rFonts w:ascii="Times New Roman" w:hAnsi="Times New Roman" w:hint="eastAsia"/>
          <w:szCs w:val="24"/>
        </w:rPr>
        <w:t>с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обязательным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указанием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процентной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ставки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по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займу</w:t>
      </w:r>
      <w:r w:rsidRPr="00FF1624">
        <w:rPr>
          <w:rFonts w:ascii="Times New Roman" w:hAnsi="Times New Roman"/>
          <w:szCs w:val="24"/>
        </w:rPr>
        <w:t xml:space="preserve">, </w:t>
      </w:r>
      <w:r w:rsidRPr="00FF1624">
        <w:rPr>
          <w:rFonts w:ascii="Times New Roman" w:hAnsi="Times New Roman" w:hint="eastAsia"/>
          <w:szCs w:val="24"/>
        </w:rPr>
        <w:t>исчисляемой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из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расчета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на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один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календарный</w:t>
      </w:r>
      <w:r w:rsidRPr="00FF1624">
        <w:rPr>
          <w:rFonts w:ascii="Times New Roman" w:hAnsi="Times New Roman"/>
          <w:szCs w:val="24"/>
        </w:rPr>
        <w:t xml:space="preserve"> </w:t>
      </w:r>
      <w:r w:rsidRPr="00FF1624">
        <w:rPr>
          <w:rFonts w:ascii="Times New Roman" w:hAnsi="Times New Roman" w:hint="eastAsia"/>
          <w:szCs w:val="24"/>
        </w:rPr>
        <w:t>год</w:t>
      </w:r>
      <w:r w:rsidRPr="00FF1624">
        <w:rPr>
          <w:rFonts w:ascii="Times New Roman" w:hAnsi="Times New Roman"/>
          <w:szCs w:val="24"/>
        </w:rPr>
        <w:t>);</w:t>
      </w:r>
    </w:p>
    <w:p w:rsidR="001D1286" w:rsidRPr="00FF1624" w:rsidRDefault="007C5414" w:rsidP="00BB29F9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 xml:space="preserve">- </w:t>
      </w:r>
      <w:r w:rsidR="00BB29F9" w:rsidRPr="00FF1624">
        <w:rPr>
          <w:rFonts w:ascii="Times New Roman" w:hAnsi="Times New Roman" w:hint="eastAsia"/>
          <w:szCs w:val="24"/>
        </w:rPr>
        <w:t>полная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стоимость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кредита</w:t>
      </w:r>
      <w:r w:rsidR="00BB29F9" w:rsidRPr="00FF1624">
        <w:rPr>
          <w:rFonts w:ascii="Times New Roman" w:hAnsi="Times New Roman"/>
          <w:szCs w:val="24"/>
        </w:rPr>
        <w:t xml:space="preserve"> (</w:t>
      </w:r>
      <w:r w:rsidR="00BB29F9" w:rsidRPr="00FF1624">
        <w:rPr>
          <w:rFonts w:ascii="Times New Roman" w:hAnsi="Times New Roman" w:hint="eastAsia"/>
          <w:szCs w:val="24"/>
        </w:rPr>
        <w:t>займа</w:t>
      </w:r>
      <w:r w:rsidR="00BB29F9" w:rsidRPr="00FF1624">
        <w:rPr>
          <w:rFonts w:ascii="Times New Roman" w:hAnsi="Times New Roman"/>
          <w:szCs w:val="24"/>
        </w:rPr>
        <w:t xml:space="preserve">) </w:t>
      </w:r>
      <w:r w:rsidR="00BB29F9" w:rsidRPr="00FF1624">
        <w:rPr>
          <w:rFonts w:ascii="Times New Roman" w:hAnsi="Times New Roman" w:hint="eastAsia"/>
          <w:szCs w:val="24"/>
        </w:rPr>
        <w:t>в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денежном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выражении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из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расчета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на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количество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календарных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дней</w:t>
      </w:r>
      <w:r w:rsidR="00BB29F9" w:rsidRPr="00FF1624">
        <w:rPr>
          <w:rFonts w:ascii="Times New Roman" w:hAnsi="Times New Roman"/>
          <w:szCs w:val="24"/>
        </w:rPr>
        <w:t xml:space="preserve">, </w:t>
      </w:r>
      <w:r w:rsidR="00BB29F9" w:rsidRPr="00FF1624">
        <w:rPr>
          <w:rFonts w:ascii="Times New Roman" w:hAnsi="Times New Roman" w:hint="eastAsia"/>
          <w:szCs w:val="24"/>
        </w:rPr>
        <w:t>указанных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Индивидуальных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условиях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договора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потребительского</w:t>
      </w:r>
      <w:r w:rsidR="00BB29F9" w:rsidRPr="00FF1624">
        <w:rPr>
          <w:rFonts w:ascii="Times New Roman" w:hAnsi="Times New Roman"/>
          <w:szCs w:val="24"/>
        </w:rPr>
        <w:t xml:space="preserve"> </w:t>
      </w:r>
      <w:r w:rsidR="00BB29F9" w:rsidRPr="00FF1624">
        <w:rPr>
          <w:rFonts w:ascii="Times New Roman" w:hAnsi="Times New Roman" w:hint="eastAsia"/>
          <w:szCs w:val="24"/>
        </w:rPr>
        <w:t>займа</w:t>
      </w:r>
      <w:r w:rsidR="00BB29F9" w:rsidRPr="00FF1624">
        <w:rPr>
          <w:rFonts w:ascii="Times New Roman" w:hAnsi="Times New Roman"/>
          <w:szCs w:val="24"/>
        </w:rPr>
        <w:t>;</w:t>
      </w:r>
      <w:r w:rsidR="00BB29F9" w:rsidRPr="00FF1624">
        <w:rPr>
          <w:rFonts w:ascii="Times New Roman" w:hAnsi="Times New Roman"/>
          <w:szCs w:val="24"/>
        </w:rPr>
        <w:cr/>
      </w:r>
      <w:r w:rsidR="001D1286" w:rsidRPr="00FF1624">
        <w:rPr>
          <w:rFonts w:ascii="Times New Roman" w:hAnsi="Times New Roman"/>
          <w:szCs w:val="24"/>
        </w:rPr>
        <w:t>- в</w:t>
      </w:r>
      <w:r w:rsidR="001D1286" w:rsidRPr="00FF1624">
        <w:rPr>
          <w:rFonts w:ascii="Times New Roman" w:hAnsi="Times New Roman" w:hint="eastAsia"/>
          <w:szCs w:val="24"/>
        </w:rPr>
        <w:t>озможность</w:t>
      </w:r>
      <w:r w:rsidR="001D1286" w:rsidRPr="00FF1624">
        <w:rPr>
          <w:rFonts w:ascii="Times New Roman" w:hAnsi="Times New Roman"/>
          <w:szCs w:val="24"/>
        </w:rPr>
        <w:t xml:space="preserve">  </w:t>
      </w:r>
      <w:r w:rsidR="00DC3781" w:rsidRPr="00FF1624">
        <w:rPr>
          <w:rFonts w:ascii="Times New Roman" w:hAnsi="Times New Roman"/>
          <w:szCs w:val="24"/>
        </w:rPr>
        <w:t xml:space="preserve">и </w:t>
      </w:r>
      <w:r w:rsidR="001D1286" w:rsidRPr="00FF1624">
        <w:rPr>
          <w:rFonts w:ascii="Times New Roman" w:hAnsi="Times New Roman" w:hint="eastAsia"/>
          <w:szCs w:val="24"/>
        </w:rPr>
        <w:t>порядок</w:t>
      </w:r>
      <w:r w:rsidR="001D1286" w:rsidRPr="00FF1624">
        <w:rPr>
          <w:rFonts w:ascii="Times New Roman" w:hAnsi="Times New Roman"/>
          <w:szCs w:val="24"/>
        </w:rPr>
        <w:t xml:space="preserve"> </w:t>
      </w:r>
      <w:r w:rsidR="001D1286" w:rsidRPr="00FF1624">
        <w:rPr>
          <w:rFonts w:ascii="Times New Roman" w:hAnsi="Times New Roman" w:hint="eastAsia"/>
          <w:szCs w:val="24"/>
        </w:rPr>
        <w:t>досрочного</w:t>
      </w:r>
      <w:r w:rsidR="001D1286" w:rsidRPr="00FF1624">
        <w:rPr>
          <w:rFonts w:ascii="Times New Roman" w:hAnsi="Times New Roman"/>
          <w:szCs w:val="24"/>
        </w:rPr>
        <w:t xml:space="preserve"> (</w:t>
      </w:r>
      <w:r w:rsidR="001D1286" w:rsidRPr="00FF1624">
        <w:rPr>
          <w:rFonts w:ascii="Times New Roman" w:hAnsi="Times New Roman" w:hint="eastAsia"/>
          <w:szCs w:val="24"/>
        </w:rPr>
        <w:t>в</w:t>
      </w:r>
      <w:r w:rsidR="001D1286" w:rsidRPr="00FF1624">
        <w:rPr>
          <w:rFonts w:ascii="Times New Roman" w:hAnsi="Times New Roman"/>
          <w:szCs w:val="24"/>
        </w:rPr>
        <w:t xml:space="preserve"> </w:t>
      </w:r>
      <w:r w:rsidR="001D1286" w:rsidRPr="00FF1624">
        <w:rPr>
          <w:rFonts w:ascii="Times New Roman" w:hAnsi="Times New Roman" w:hint="eastAsia"/>
          <w:szCs w:val="24"/>
        </w:rPr>
        <w:t>том</w:t>
      </w:r>
      <w:r w:rsidR="001D1286" w:rsidRPr="00FF1624">
        <w:rPr>
          <w:rFonts w:ascii="Times New Roman" w:hAnsi="Times New Roman"/>
          <w:szCs w:val="24"/>
        </w:rPr>
        <w:t xml:space="preserve"> </w:t>
      </w:r>
      <w:r w:rsidR="001D1286" w:rsidRPr="00FF1624">
        <w:rPr>
          <w:rFonts w:ascii="Times New Roman" w:hAnsi="Times New Roman" w:hint="eastAsia"/>
          <w:szCs w:val="24"/>
        </w:rPr>
        <w:t>числе</w:t>
      </w:r>
      <w:r w:rsidR="001D1286" w:rsidRPr="00FF1624">
        <w:rPr>
          <w:rFonts w:ascii="Times New Roman" w:hAnsi="Times New Roman"/>
          <w:szCs w:val="24"/>
        </w:rPr>
        <w:t xml:space="preserve"> </w:t>
      </w:r>
      <w:r w:rsidR="001D1286" w:rsidRPr="00FF1624">
        <w:rPr>
          <w:rFonts w:ascii="Times New Roman" w:hAnsi="Times New Roman" w:hint="eastAsia"/>
          <w:szCs w:val="24"/>
        </w:rPr>
        <w:t>по</w:t>
      </w:r>
      <w:r w:rsidR="001D1286" w:rsidRPr="00FF1624">
        <w:rPr>
          <w:rFonts w:ascii="Times New Roman" w:hAnsi="Times New Roman"/>
          <w:szCs w:val="24"/>
        </w:rPr>
        <w:t xml:space="preserve"> </w:t>
      </w:r>
      <w:r w:rsidR="001D1286" w:rsidRPr="00FF1624">
        <w:rPr>
          <w:rFonts w:ascii="Times New Roman" w:hAnsi="Times New Roman" w:hint="eastAsia"/>
          <w:szCs w:val="24"/>
        </w:rPr>
        <w:t>частям</w:t>
      </w:r>
      <w:r w:rsidR="001D1286" w:rsidRPr="00FF1624">
        <w:rPr>
          <w:rFonts w:ascii="Times New Roman" w:hAnsi="Times New Roman"/>
          <w:szCs w:val="24"/>
        </w:rPr>
        <w:t xml:space="preserve">) </w:t>
      </w:r>
      <w:r w:rsidR="001D1286" w:rsidRPr="00FF1624">
        <w:rPr>
          <w:rFonts w:ascii="Times New Roman" w:hAnsi="Times New Roman" w:hint="eastAsia"/>
          <w:szCs w:val="24"/>
        </w:rPr>
        <w:t>гашения</w:t>
      </w:r>
      <w:r w:rsidR="001D1286" w:rsidRPr="00FF1624">
        <w:rPr>
          <w:rFonts w:ascii="Times New Roman" w:hAnsi="Times New Roman"/>
          <w:szCs w:val="24"/>
        </w:rPr>
        <w:t xml:space="preserve"> </w:t>
      </w:r>
      <w:r w:rsidR="001D1286" w:rsidRPr="00FF1624">
        <w:rPr>
          <w:rFonts w:ascii="Times New Roman" w:hAnsi="Times New Roman" w:hint="eastAsia"/>
          <w:szCs w:val="24"/>
        </w:rPr>
        <w:t>займа</w:t>
      </w:r>
      <w:r w:rsidR="00BB29F9" w:rsidRPr="00FF1624">
        <w:rPr>
          <w:rFonts w:ascii="Times New Roman" w:hAnsi="Times New Roman"/>
          <w:szCs w:val="24"/>
        </w:rPr>
        <w:t>.</w:t>
      </w:r>
    </w:p>
    <w:p w:rsidR="00153367" w:rsidRPr="00FF1624" w:rsidRDefault="00E60D15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4</w:t>
      </w:r>
      <w:r w:rsidR="001D1286" w:rsidRPr="00FF1624">
        <w:rPr>
          <w:rFonts w:ascii="Times New Roman" w:hAnsi="Times New Roman"/>
          <w:szCs w:val="24"/>
        </w:rPr>
        <w:t xml:space="preserve">. </w:t>
      </w:r>
      <w:r w:rsidR="00A65442" w:rsidRPr="00FF1624">
        <w:rPr>
          <w:rFonts w:ascii="Times New Roman" w:hAnsi="Times New Roman"/>
          <w:szCs w:val="24"/>
        </w:rPr>
        <w:t>З</w:t>
      </w:r>
      <w:r w:rsidRPr="00FF1624">
        <w:rPr>
          <w:rFonts w:ascii="Times New Roman" w:hAnsi="Times New Roman"/>
          <w:szCs w:val="24"/>
        </w:rPr>
        <w:t xml:space="preserve">алоговый билет </w:t>
      </w:r>
      <w:r w:rsidR="003B4AFE" w:rsidRPr="00FF1624">
        <w:rPr>
          <w:rFonts w:ascii="Times New Roman" w:hAnsi="Times New Roman" w:hint="eastAsia"/>
          <w:szCs w:val="24"/>
        </w:rPr>
        <w:t>подписывается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заемщиком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и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представителем</w:t>
      </w:r>
      <w:r w:rsidR="003B4AFE" w:rsidRPr="00FF1624">
        <w:rPr>
          <w:rFonts w:ascii="Times New Roman" w:hAnsi="Times New Roman"/>
          <w:szCs w:val="24"/>
        </w:rPr>
        <w:t xml:space="preserve"> Л</w:t>
      </w:r>
      <w:r w:rsidR="003B4AFE" w:rsidRPr="00FF1624">
        <w:rPr>
          <w:rFonts w:ascii="Times New Roman" w:hAnsi="Times New Roman" w:hint="eastAsia"/>
          <w:szCs w:val="24"/>
        </w:rPr>
        <w:t>омбарда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153367" w:rsidRPr="00FF1624">
        <w:rPr>
          <w:rFonts w:ascii="Times New Roman" w:hAnsi="Times New Roman"/>
          <w:szCs w:val="24"/>
        </w:rPr>
        <w:t>д</w:t>
      </w:r>
      <w:r w:rsidR="003B4AFE" w:rsidRPr="00FF1624">
        <w:rPr>
          <w:rFonts w:ascii="Times New Roman" w:hAnsi="Times New Roman" w:hint="eastAsia"/>
          <w:szCs w:val="24"/>
        </w:rPr>
        <w:t>анные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подписи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подтверждают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согласие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с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153367" w:rsidRPr="00FF1624">
        <w:rPr>
          <w:rFonts w:ascii="Times New Roman" w:hAnsi="Times New Roman"/>
          <w:szCs w:val="24"/>
        </w:rPr>
        <w:t xml:space="preserve">индивидуальными и общими </w:t>
      </w:r>
      <w:r w:rsidR="003B4AFE" w:rsidRPr="00FF1624">
        <w:rPr>
          <w:rFonts w:ascii="Times New Roman" w:hAnsi="Times New Roman"/>
          <w:szCs w:val="24"/>
        </w:rPr>
        <w:t xml:space="preserve">условиями </w:t>
      </w:r>
      <w:r w:rsidR="003B4AFE" w:rsidRPr="00FF1624">
        <w:rPr>
          <w:rFonts w:ascii="Times New Roman" w:hAnsi="Times New Roman" w:hint="eastAsia"/>
          <w:szCs w:val="24"/>
        </w:rPr>
        <w:t>договора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займа</w:t>
      </w:r>
      <w:r w:rsidR="00153367" w:rsidRPr="00FF1624">
        <w:rPr>
          <w:rFonts w:ascii="Times New Roman" w:hAnsi="Times New Roman"/>
          <w:szCs w:val="24"/>
        </w:rPr>
        <w:t>.</w:t>
      </w:r>
    </w:p>
    <w:p w:rsidR="003B4AFE" w:rsidRPr="00FF1624" w:rsidRDefault="0030344D" w:rsidP="00E557A4">
      <w:pPr>
        <w:jc w:val="both"/>
        <w:rPr>
          <w:rFonts w:ascii="Times New Roman" w:hAnsi="Times New Roman"/>
          <w:szCs w:val="24"/>
        </w:rPr>
      </w:pPr>
      <w:r w:rsidRPr="00FF1624">
        <w:rPr>
          <w:rFonts w:ascii="Times New Roman" w:hAnsi="Times New Roman"/>
          <w:szCs w:val="24"/>
        </w:rPr>
        <w:tab/>
        <w:t>5</w:t>
      </w:r>
      <w:r w:rsidR="003B4AFE" w:rsidRPr="00FF1624">
        <w:rPr>
          <w:rFonts w:ascii="Times New Roman" w:hAnsi="Times New Roman"/>
          <w:szCs w:val="24"/>
        </w:rPr>
        <w:t xml:space="preserve">. </w:t>
      </w:r>
      <w:r w:rsidR="003B4AFE" w:rsidRPr="00FF1624">
        <w:rPr>
          <w:rFonts w:ascii="Times New Roman" w:hAnsi="Times New Roman" w:hint="eastAsia"/>
          <w:szCs w:val="24"/>
        </w:rPr>
        <w:t>Оформление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153367" w:rsidRPr="00FF1624">
        <w:rPr>
          <w:rFonts w:ascii="Times New Roman" w:hAnsi="Times New Roman"/>
          <w:szCs w:val="24"/>
        </w:rPr>
        <w:t xml:space="preserve">договора займа и </w:t>
      </w:r>
      <w:r w:rsidR="003B4AFE" w:rsidRPr="00FF1624">
        <w:rPr>
          <w:rFonts w:ascii="Times New Roman" w:hAnsi="Times New Roman" w:hint="eastAsia"/>
          <w:szCs w:val="24"/>
        </w:rPr>
        <w:t>залогового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билета</w:t>
      </w:r>
      <w:r w:rsidR="003B4AFE" w:rsidRPr="00FF1624">
        <w:rPr>
          <w:rFonts w:ascii="Times New Roman" w:hAnsi="Times New Roman"/>
          <w:szCs w:val="24"/>
        </w:rPr>
        <w:t xml:space="preserve">, </w:t>
      </w:r>
      <w:r w:rsidR="003B4AFE" w:rsidRPr="00FF1624">
        <w:rPr>
          <w:rFonts w:ascii="Times New Roman" w:hAnsi="Times New Roman" w:hint="eastAsia"/>
          <w:szCs w:val="24"/>
        </w:rPr>
        <w:t>расчетных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и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учетных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документов</w:t>
      </w:r>
      <w:r w:rsidR="003B4AFE" w:rsidRPr="00FF1624">
        <w:rPr>
          <w:rFonts w:ascii="Times New Roman" w:hAnsi="Times New Roman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szCs w:val="24"/>
        </w:rPr>
        <w:t>производится</w:t>
      </w:r>
      <w:r w:rsidR="003B4AFE" w:rsidRPr="00FF1624">
        <w:rPr>
          <w:rFonts w:ascii="Times New Roman" w:hAnsi="Times New Roman"/>
          <w:szCs w:val="24"/>
        </w:rPr>
        <w:t xml:space="preserve"> электронным способом с применением </w:t>
      </w:r>
      <w:r w:rsidR="003B4AFE" w:rsidRPr="00FF1624">
        <w:rPr>
          <w:rFonts w:ascii="Times New Roman" w:hAnsi="Times New Roman" w:hint="eastAsia"/>
          <w:szCs w:val="24"/>
        </w:rPr>
        <w:t>компьютер</w:t>
      </w:r>
      <w:r w:rsidR="003B4AFE" w:rsidRPr="00FF1624">
        <w:rPr>
          <w:rFonts w:ascii="Times New Roman" w:hAnsi="Times New Roman"/>
          <w:szCs w:val="24"/>
        </w:rPr>
        <w:t>а.</w:t>
      </w:r>
    </w:p>
    <w:p w:rsidR="003B4AFE" w:rsidRPr="00FF1624" w:rsidRDefault="00E77A40" w:rsidP="00A660E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6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. </w:t>
      </w:r>
      <w:r w:rsidR="003B4AFE" w:rsidRPr="00FF1624">
        <w:rPr>
          <w:rFonts w:ascii="Times New Roman" w:hAnsi="Times New Roman" w:hint="eastAsia"/>
          <w:color w:val="000000"/>
          <w:szCs w:val="24"/>
        </w:rPr>
        <w:t>Система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нумерации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залоговых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билетов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заложена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в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программ</w:t>
      </w:r>
      <w:r w:rsidR="001156EF" w:rsidRPr="00FF1624">
        <w:rPr>
          <w:rFonts w:ascii="Times New Roman" w:hAnsi="Times New Roman"/>
          <w:color w:val="000000"/>
          <w:szCs w:val="24"/>
        </w:rPr>
        <w:t>е</w:t>
      </w:r>
      <w:r w:rsidRPr="00FF1624">
        <w:rPr>
          <w:rFonts w:ascii="Times New Roman" w:hAnsi="Times New Roman"/>
          <w:color w:val="000000"/>
          <w:szCs w:val="24"/>
        </w:rPr>
        <w:t xml:space="preserve"> 1С Ломбард,</w:t>
      </w:r>
      <w:r w:rsidR="001156EF" w:rsidRPr="00FF1624">
        <w:rPr>
          <w:rFonts w:ascii="Times New Roman" w:hAnsi="Times New Roman"/>
          <w:color w:val="000000"/>
          <w:szCs w:val="24"/>
        </w:rPr>
        <w:t xml:space="preserve"> </w:t>
      </w:r>
      <w:r w:rsidR="00A660EE" w:rsidRPr="00FF1624">
        <w:rPr>
          <w:rFonts w:ascii="Times New Roman" w:hAnsi="Times New Roman"/>
          <w:color w:val="000000"/>
          <w:szCs w:val="24"/>
          <w:lang w:val="en-US"/>
        </w:rPr>
        <w:t>Access</w:t>
      </w:r>
      <w:r w:rsidR="003B4AFE" w:rsidRPr="00FF1624">
        <w:rPr>
          <w:rFonts w:ascii="Times New Roman" w:hAnsi="Times New Roman"/>
          <w:color w:val="000000"/>
          <w:szCs w:val="24"/>
        </w:rPr>
        <w:t>.</w:t>
      </w:r>
    </w:p>
    <w:p w:rsidR="003B4AFE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7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. По условиям договора займа Ломбард (займодавец) передает на возвратной и возмездной основе, на срок не более одного года, </w:t>
      </w:r>
      <w:proofErr w:type="spellStart"/>
      <w:r w:rsidR="003B4AFE" w:rsidRPr="00FF1624">
        <w:rPr>
          <w:rFonts w:ascii="Times New Roman" w:hAnsi="Times New Roman"/>
          <w:color w:val="000000"/>
          <w:szCs w:val="24"/>
        </w:rPr>
        <w:t>займ</w:t>
      </w:r>
      <w:proofErr w:type="spellEnd"/>
      <w:r w:rsidR="003B4AFE" w:rsidRPr="00FF1624">
        <w:rPr>
          <w:rFonts w:ascii="Times New Roman" w:hAnsi="Times New Roman"/>
          <w:color w:val="000000"/>
          <w:szCs w:val="24"/>
        </w:rPr>
        <w:t xml:space="preserve"> гражданину (физическому лицу)</w:t>
      </w:r>
      <w:r w:rsidR="008D694B" w:rsidRPr="00FF1624">
        <w:rPr>
          <w:rFonts w:ascii="Times New Roman" w:hAnsi="Times New Roman"/>
          <w:color w:val="000000"/>
          <w:szCs w:val="24"/>
        </w:rPr>
        <w:t xml:space="preserve"> </w:t>
      </w:r>
      <w:r w:rsidR="001156EF" w:rsidRPr="00FF1624">
        <w:rPr>
          <w:rFonts w:ascii="Times New Roman" w:hAnsi="Times New Roman"/>
          <w:color w:val="000000"/>
          <w:szCs w:val="24"/>
        </w:rPr>
        <w:t>- з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аемщику, а заемщик, одновременно </w:t>
      </w:r>
      <w:proofErr w:type="gramStart"/>
      <w:r w:rsidR="003B4AFE" w:rsidRPr="00FF1624">
        <w:rPr>
          <w:rFonts w:ascii="Times New Roman" w:hAnsi="Times New Roman"/>
          <w:color w:val="000000"/>
          <w:szCs w:val="24"/>
        </w:rPr>
        <w:t>являющемся</w:t>
      </w:r>
      <w:proofErr w:type="gramEnd"/>
      <w:r w:rsidR="003B4AFE" w:rsidRPr="00FF1624">
        <w:rPr>
          <w:rFonts w:ascii="Times New Roman" w:hAnsi="Times New Roman"/>
          <w:color w:val="000000"/>
          <w:szCs w:val="24"/>
        </w:rPr>
        <w:t xml:space="preserve"> залогодателем, передает Ломбарду имущество, являющееся предметом залога.</w:t>
      </w:r>
    </w:p>
    <w:p w:rsidR="003B4AFE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8</w:t>
      </w:r>
      <w:r w:rsidR="003B4AFE" w:rsidRPr="00FF1624">
        <w:rPr>
          <w:rFonts w:ascii="Times New Roman" w:hAnsi="Times New Roman"/>
          <w:color w:val="000000"/>
          <w:szCs w:val="24"/>
        </w:rPr>
        <w:t>. Все операции по оценке предметов залога производятся в присутствии залогодателя.</w:t>
      </w:r>
    </w:p>
    <w:p w:rsidR="003B4AFE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9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. </w:t>
      </w:r>
      <w:r w:rsidR="003B4AFE" w:rsidRPr="00FF1624">
        <w:rPr>
          <w:rFonts w:ascii="Times New Roman" w:hAnsi="Times New Roman" w:hint="eastAsia"/>
          <w:color w:val="000000"/>
          <w:szCs w:val="24"/>
        </w:rPr>
        <w:t>Максимальный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срок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предоставления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устанавливается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приказом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по предприятию. </w:t>
      </w:r>
      <w:r w:rsidR="003B4AFE" w:rsidRPr="00FF1624">
        <w:rPr>
          <w:rFonts w:ascii="Times New Roman" w:hAnsi="Times New Roman" w:hint="eastAsia"/>
          <w:color w:val="000000"/>
          <w:szCs w:val="24"/>
        </w:rPr>
        <w:t>Залогодатель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самостоятельно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определяет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срок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залога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в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пределах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максимально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установленного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, </w:t>
      </w:r>
      <w:r w:rsidR="003B4AFE" w:rsidRPr="00FF1624">
        <w:rPr>
          <w:rFonts w:ascii="Times New Roman" w:hAnsi="Times New Roman" w:hint="eastAsia"/>
          <w:color w:val="000000"/>
          <w:szCs w:val="24"/>
        </w:rPr>
        <w:t>но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не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менее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двух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дней</w:t>
      </w:r>
      <w:r w:rsidR="003B4AFE" w:rsidRPr="00FF1624">
        <w:rPr>
          <w:rFonts w:ascii="Times New Roman" w:hAnsi="Times New Roman"/>
          <w:color w:val="000000"/>
          <w:szCs w:val="24"/>
        </w:rPr>
        <w:t>, включая день залога и перезалога.</w:t>
      </w:r>
    </w:p>
    <w:p w:rsidR="003B4AFE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10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. </w:t>
      </w:r>
      <w:r w:rsidR="003B4AFE" w:rsidRPr="00FF1624">
        <w:rPr>
          <w:rFonts w:ascii="Times New Roman" w:hAnsi="Times New Roman" w:hint="eastAsia"/>
          <w:color w:val="000000"/>
          <w:szCs w:val="24"/>
        </w:rPr>
        <w:t>При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оформлении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договора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</w:t>
      </w:r>
      <w:r w:rsidR="003B4AFE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3B4AFE" w:rsidRPr="00FF1624">
        <w:rPr>
          <w:rFonts w:ascii="Times New Roman" w:hAnsi="Times New Roman"/>
          <w:color w:val="000000"/>
          <w:szCs w:val="24"/>
        </w:rPr>
        <w:t>, заемщик вправе самостоятельно определить размер займа в пределах суммы оценки предмета залога, но не менее установленного приказом по предприятию минимального размера займа.</w:t>
      </w:r>
    </w:p>
    <w:p w:rsidR="003B4AFE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11</w:t>
      </w:r>
      <w:r w:rsidR="003B4AFE" w:rsidRPr="00FF1624">
        <w:rPr>
          <w:rFonts w:ascii="Times New Roman" w:hAnsi="Times New Roman"/>
          <w:color w:val="000000"/>
          <w:szCs w:val="24"/>
        </w:rPr>
        <w:t>. На каждый предмет залога оформ</w:t>
      </w:r>
      <w:r w:rsidR="00153367" w:rsidRPr="00FF1624">
        <w:rPr>
          <w:rFonts w:ascii="Times New Roman" w:hAnsi="Times New Roman"/>
          <w:color w:val="000000"/>
          <w:szCs w:val="24"/>
        </w:rPr>
        <w:t>л</w:t>
      </w:r>
      <w:r w:rsidR="00A65442" w:rsidRPr="00FF1624">
        <w:rPr>
          <w:rFonts w:ascii="Times New Roman" w:hAnsi="Times New Roman"/>
          <w:color w:val="000000"/>
          <w:szCs w:val="24"/>
        </w:rPr>
        <w:t xml:space="preserve">яется отдельный </w:t>
      </w:r>
      <w:r w:rsidR="00153367" w:rsidRPr="00FF1624">
        <w:rPr>
          <w:rFonts w:ascii="Times New Roman" w:hAnsi="Times New Roman"/>
          <w:color w:val="000000"/>
          <w:szCs w:val="24"/>
        </w:rPr>
        <w:t>залоговый билет</w:t>
      </w:r>
      <w:r w:rsidR="003B4AFE" w:rsidRPr="00FF1624">
        <w:rPr>
          <w:rFonts w:ascii="Times New Roman" w:hAnsi="Times New Roman"/>
          <w:color w:val="000000"/>
          <w:szCs w:val="24"/>
        </w:rPr>
        <w:t>.</w:t>
      </w:r>
    </w:p>
    <w:p w:rsidR="003B4AFE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12</w:t>
      </w:r>
      <w:r w:rsidR="003B4AFE" w:rsidRPr="00FF1624">
        <w:rPr>
          <w:rFonts w:ascii="Times New Roman" w:hAnsi="Times New Roman"/>
          <w:color w:val="000000"/>
          <w:szCs w:val="24"/>
        </w:rPr>
        <w:t>. По истечении срока договора займа, залогодателю, в соответствии со ст.10 Федерального закона РФ №196-ФЗ от 19.07.2007 г. «О ломбардах», предоставляется льготный месяц, в течени</w:t>
      </w:r>
      <w:r w:rsidR="00903F22" w:rsidRPr="00FF1624">
        <w:rPr>
          <w:rFonts w:ascii="Times New Roman" w:hAnsi="Times New Roman"/>
          <w:color w:val="000000"/>
          <w:szCs w:val="24"/>
        </w:rPr>
        <w:t>е</w:t>
      </w:r>
      <w:r w:rsidR="003B4AFE" w:rsidRPr="00FF1624">
        <w:rPr>
          <w:rFonts w:ascii="Times New Roman" w:hAnsi="Times New Roman"/>
          <w:color w:val="000000"/>
          <w:szCs w:val="24"/>
        </w:rPr>
        <w:t xml:space="preserve"> которого процентная ставка</w:t>
      </w:r>
      <w:r w:rsidR="00903F22" w:rsidRPr="00FF1624">
        <w:rPr>
          <w:rFonts w:ascii="Times New Roman" w:hAnsi="Times New Roman"/>
          <w:color w:val="000000"/>
          <w:szCs w:val="24"/>
        </w:rPr>
        <w:t>, предусмотренная договором займа, не изменяется.</w:t>
      </w:r>
    </w:p>
    <w:p w:rsidR="00903F22" w:rsidRPr="00FF1624" w:rsidRDefault="00903F22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Залогодатель в течени</w:t>
      </w:r>
      <w:r w:rsidR="00FF61A1" w:rsidRPr="00FF1624">
        <w:rPr>
          <w:rFonts w:ascii="Times New Roman" w:hAnsi="Times New Roman"/>
          <w:color w:val="000000"/>
          <w:szCs w:val="24"/>
        </w:rPr>
        <w:t>е</w:t>
      </w:r>
      <w:r w:rsidRPr="00FF1624">
        <w:rPr>
          <w:rFonts w:ascii="Times New Roman" w:hAnsi="Times New Roman"/>
          <w:color w:val="000000"/>
          <w:szCs w:val="24"/>
        </w:rPr>
        <w:t xml:space="preserve"> льготного месяца может выкупить предмет залога или продлить срок действия договора при условии полной оплаты процентов за фактическое время пользования займом. Дата окончания льготного месяца указано в залоговом билете.</w:t>
      </w:r>
    </w:p>
    <w:p w:rsidR="00903F22" w:rsidRPr="00FF1624" w:rsidRDefault="00E77A40" w:rsidP="007754B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13</w:t>
      </w:r>
      <w:r w:rsidR="00903F22" w:rsidRPr="00FF1624">
        <w:rPr>
          <w:rFonts w:ascii="Times New Roman" w:hAnsi="Times New Roman"/>
          <w:color w:val="000000"/>
          <w:szCs w:val="24"/>
        </w:rPr>
        <w:t>. По истечении льготного месяца, Ломбард вправе наложить взыскание на невыкупленные вещи в соответствии с действующим законодательством.</w:t>
      </w:r>
      <w:r w:rsidR="00FF61A1" w:rsidRPr="00FF1624">
        <w:rPr>
          <w:rFonts w:hint="eastAsia"/>
          <w:sz w:val="16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Датой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обращения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взыскания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на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невыкупленные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залогодателем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в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срок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предметы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залога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является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дата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передачи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предмета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залога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на</w:t>
      </w:r>
      <w:r w:rsidR="00FF61A1" w:rsidRPr="00FF1624">
        <w:rPr>
          <w:rFonts w:ascii="Times New Roman" w:hAnsi="Times New Roman"/>
          <w:color w:val="000000"/>
          <w:szCs w:val="24"/>
        </w:rPr>
        <w:t xml:space="preserve"> </w:t>
      </w:r>
      <w:r w:rsidR="00FF61A1" w:rsidRPr="00FF1624">
        <w:rPr>
          <w:rFonts w:ascii="Times New Roman" w:hAnsi="Times New Roman" w:hint="eastAsia"/>
          <w:color w:val="000000"/>
          <w:szCs w:val="24"/>
        </w:rPr>
        <w:t>реализацию</w:t>
      </w:r>
      <w:r w:rsidR="00FF61A1" w:rsidRPr="00FF1624">
        <w:rPr>
          <w:rFonts w:ascii="Times New Roman" w:hAnsi="Times New Roman"/>
          <w:color w:val="000000"/>
          <w:szCs w:val="24"/>
        </w:rPr>
        <w:t>.</w:t>
      </w:r>
    </w:p>
    <w:p w:rsidR="00903F22" w:rsidRPr="00FF1624" w:rsidRDefault="00E77A40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14</w:t>
      </w:r>
      <w:r w:rsidR="00903F22" w:rsidRPr="00FF1624">
        <w:rPr>
          <w:rFonts w:ascii="Times New Roman" w:hAnsi="Times New Roman"/>
          <w:color w:val="000000"/>
          <w:szCs w:val="24"/>
        </w:rPr>
        <w:t xml:space="preserve">. Размер займа, выдаваемый залогодателю, соответствуют сумме указанной на </w:t>
      </w:r>
      <w:r w:rsidR="006251B0" w:rsidRPr="00FF1624">
        <w:rPr>
          <w:rFonts w:ascii="Times New Roman" w:hAnsi="Times New Roman"/>
          <w:color w:val="000000"/>
          <w:szCs w:val="24"/>
        </w:rPr>
        <w:t>залоговом</w:t>
      </w:r>
      <w:r w:rsidR="00903F22" w:rsidRPr="00FF1624">
        <w:rPr>
          <w:rFonts w:ascii="Times New Roman" w:hAnsi="Times New Roman"/>
          <w:color w:val="000000"/>
          <w:szCs w:val="24"/>
        </w:rPr>
        <w:t xml:space="preserve"> билете</w:t>
      </w:r>
      <w:r w:rsidR="006251B0" w:rsidRPr="00FF1624">
        <w:rPr>
          <w:rFonts w:ascii="Times New Roman" w:hAnsi="Times New Roman"/>
          <w:color w:val="000000"/>
          <w:szCs w:val="24"/>
        </w:rPr>
        <w:t xml:space="preserve"> в графе «Сумма займа».</w:t>
      </w:r>
    </w:p>
    <w:p w:rsidR="007754B3" w:rsidRPr="00FF1624" w:rsidRDefault="00E77A40" w:rsidP="007754B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lastRenderedPageBreak/>
        <w:t>15</w:t>
      </w:r>
      <w:r w:rsidR="006251B0" w:rsidRPr="00FF1624">
        <w:rPr>
          <w:rFonts w:ascii="Times New Roman" w:hAnsi="Times New Roman"/>
          <w:color w:val="000000"/>
          <w:szCs w:val="24"/>
        </w:rPr>
        <w:t xml:space="preserve">. </w:t>
      </w:r>
      <w:r w:rsidR="007754B3" w:rsidRPr="00FF1624">
        <w:rPr>
          <w:rFonts w:ascii="Times New Roman" w:hAnsi="Times New Roman" w:hint="eastAsia"/>
          <w:color w:val="000000"/>
          <w:szCs w:val="24"/>
        </w:rPr>
        <w:t>Оформление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дубликата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залогового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билета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 w:rsidR="007754B3" w:rsidRPr="00FF1624">
        <w:rPr>
          <w:rFonts w:ascii="Times New Roman" w:hAnsi="Times New Roman" w:hint="eastAsia"/>
          <w:color w:val="000000"/>
          <w:szCs w:val="24"/>
        </w:rPr>
        <w:t>утраченных</w:t>
      </w:r>
      <w:proofErr w:type="gramEnd"/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залогодателем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, </w:t>
      </w:r>
      <w:r w:rsidR="007754B3" w:rsidRPr="00FF1624">
        <w:rPr>
          <w:rFonts w:ascii="Times New Roman" w:hAnsi="Times New Roman" w:hint="eastAsia"/>
          <w:color w:val="000000"/>
          <w:szCs w:val="24"/>
        </w:rPr>
        <w:t>производится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по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письменному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заявлению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Залогодателя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, </w:t>
      </w:r>
      <w:r w:rsidR="007754B3" w:rsidRPr="00FF1624">
        <w:rPr>
          <w:rFonts w:ascii="Times New Roman" w:hAnsi="Times New Roman" w:hint="eastAsia"/>
          <w:color w:val="000000"/>
          <w:szCs w:val="24"/>
        </w:rPr>
        <w:t>при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предъявлении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им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документа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, </w:t>
      </w:r>
      <w:r w:rsidR="007754B3" w:rsidRPr="00FF1624">
        <w:rPr>
          <w:rFonts w:ascii="Times New Roman" w:hAnsi="Times New Roman" w:hint="eastAsia"/>
          <w:color w:val="000000"/>
          <w:szCs w:val="24"/>
        </w:rPr>
        <w:t>по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которому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был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7754B3" w:rsidRPr="00FF1624">
        <w:rPr>
          <w:rFonts w:ascii="Times New Roman" w:hAnsi="Times New Roman" w:hint="eastAsia"/>
          <w:color w:val="000000"/>
          <w:szCs w:val="24"/>
        </w:rPr>
        <w:t>оформлен</w:t>
      </w:r>
      <w:r w:rsidR="007754B3" w:rsidRPr="00FF1624">
        <w:rPr>
          <w:rFonts w:ascii="Times New Roman" w:hAnsi="Times New Roman"/>
          <w:color w:val="000000"/>
          <w:szCs w:val="24"/>
        </w:rPr>
        <w:t xml:space="preserve"> </w:t>
      </w:r>
      <w:r w:rsidR="00A65442" w:rsidRPr="00FF1624">
        <w:rPr>
          <w:rFonts w:ascii="Times New Roman" w:hAnsi="Times New Roman"/>
          <w:color w:val="000000"/>
          <w:szCs w:val="24"/>
        </w:rPr>
        <w:t>залоговый билет.</w:t>
      </w:r>
    </w:p>
    <w:p w:rsidR="007754B3" w:rsidRPr="00FF1624" w:rsidRDefault="007754B3" w:rsidP="00020EC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 w:hint="eastAsia"/>
          <w:color w:val="000000"/>
          <w:szCs w:val="24"/>
        </w:rPr>
        <w:t>Услуга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предоставлению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информации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условиях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действовавших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первичном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бесплатная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903F22" w:rsidRPr="00FF1624" w:rsidRDefault="00BA06BD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</w:rPr>
        <w:t>II</w:t>
      </w:r>
      <w:r w:rsidRPr="00FF1624">
        <w:rPr>
          <w:rFonts w:ascii="Times New Roman" w:hAnsi="Times New Roman"/>
          <w:b/>
          <w:color w:val="000000"/>
          <w:szCs w:val="24"/>
          <w:lang w:val="en-US"/>
        </w:rPr>
        <w:t>I</w:t>
      </w:r>
      <w:r w:rsidRPr="00FF1624">
        <w:rPr>
          <w:rFonts w:ascii="Times New Roman" w:hAnsi="Times New Roman"/>
          <w:b/>
          <w:color w:val="000000"/>
          <w:szCs w:val="24"/>
        </w:rPr>
        <w:t>. ПРИЕМ В ЗАЛОГ ИЗДЕЛИЙ ИЗ ДРАГОЦЕННЫХ МЕТАЛЛОВ И ДРАГОЦЕННЫХ КАМНЕЙ</w:t>
      </w:r>
    </w:p>
    <w:p w:rsidR="00BA06BD" w:rsidRPr="00FF1624" w:rsidRDefault="00BA06BD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1. Оценка предметов залога из драгоценных металлов и драгоценных камней производится согласно</w:t>
      </w:r>
      <w:r w:rsidR="00EF72CE" w:rsidRPr="00FF1624">
        <w:rPr>
          <w:rFonts w:ascii="Times New Roman" w:hAnsi="Times New Roman"/>
          <w:color w:val="000000"/>
          <w:szCs w:val="24"/>
        </w:rPr>
        <w:t xml:space="preserve"> действующей технологическому порядку для товароведа, утвержденной Приказом по предприятию.</w:t>
      </w:r>
    </w:p>
    <w:p w:rsidR="00EF72CE" w:rsidRPr="00FF1624" w:rsidRDefault="00EF72CE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2. Расценки на драгоценные металлы и бриллианты при приеме в залог утверждены Приказом по предприятию (см. Приложение).</w:t>
      </w:r>
    </w:p>
    <w:p w:rsidR="00EF72CE" w:rsidRPr="00FF1624" w:rsidRDefault="00EF72CE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3. В залог принимаются ювелирные изделия из золота, столовое серебро и предметы сервировки стола,</w:t>
      </w:r>
      <w:r w:rsidR="00020EC7" w:rsidRPr="00FF1624">
        <w:rPr>
          <w:rFonts w:ascii="Times New Roman" w:hAnsi="Times New Roman"/>
          <w:color w:val="000000"/>
          <w:szCs w:val="24"/>
        </w:rPr>
        <w:t xml:space="preserve"> изделия из меха и кожи, бытовой и цифровой техники</w:t>
      </w:r>
      <w:r w:rsidRPr="00FF1624">
        <w:rPr>
          <w:rFonts w:ascii="Times New Roman" w:hAnsi="Times New Roman"/>
          <w:color w:val="000000"/>
          <w:szCs w:val="24"/>
        </w:rPr>
        <w:t xml:space="preserve"> согласно перечню (см. Приложение), утвержденному Приказом по предприятию.</w:t>
      </w:r>
    </w:p>
    <w:p w:rsidR="00EF72CE" w:rsidRPr="00FF1624" w:rsidRDefault="00EF72CE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4. Все операции по оценке предмета залога производятся в присутствии и с согласия залогодателя.</w:t>
      </w:r>
    </w:p>
    <w:p w:rsidR="00EF72CE" w:rsidRPr="00FF1624" w:rsidRDefault="00EF72CE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5. Взвешивание изделий из золота и платины производятся с точностью до 0,01 гр., изделий из серебра с точностью до 0,1 гр.</w:t>
      </w:r>
    </w:p>
    <w:p w:rsidR="00EF72CE" w:rsidRPr="00FF1624" w:rsidRDefault="00EF72CE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6. </w:t>
      </w:r>
      <w:r w:rsidRPr="00FF1624">
        <w:rPr>
          <w:rFonts w:ascii="Times New Roman" w:hAnsi="Times New Roman" w:hint="eastAsia"/>
          <w:color w:val="000000"/>
          <w:szCs w:val="24"/>
        </w:rPr>
        <w:t>Все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принимаемые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изделия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независимо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наличия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клейм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о</w:t>
      </w:r>
      <w:r w:rsidRPr="00FF1624">
        <w:rPr>
          <w:rFonts w:ascii="Times New Roman" w:hAnsi="Times New Roman" w:hint="eastAsia"/>
          <w:color w:val="000000"/>
          <w:szCs w:val="24"/>
        </w:rPr>
        <w:t>пробируются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капельным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методом</w:t>
      </w:r>
      <w:r w:rsidR="00DC3781"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Места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подлежащие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о</w:t>
      </w:r>
      <w:r w:rsidRPr="00FF1624">
        <w:rPr>
          <w:rFonts w:ascii="Times New Roman" w:hAnsi="Times New Roman" w:hint="eastAsia"/>
          <w:color w:val="000000"/>
          <w:szCs w:val="24"/>
        </w:rPr>
        <w:t>пробированию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могут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быть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зачищены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грязи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окислов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покрытия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EF72CE" w:rsidRPr="00FF1624" w:rsidRDefault="00EF72CE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7. </w:t>
      </w:r>
      <w:r w:rsidR="007C670B" w:rsidRPr="00FF1624">
        <w:rPr>
          <w:rFonts w:ascii="Times New Roman" w:hAnsi="Times New Roman"/>
          <w:color w:val="000000"/>
          <w:szCs w:val="24"/>
        </w:rPr>
        <w:t>Если предмет залога:</w:t>
      </w:r>
    </w:p>
    <w:p w:rsidR="007C670B" w:rsidRPr="00FF1624" w:rsidRDefault="007C670B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не имеет оттиска клейма пробирной инспекции РФ;</w:t>
      </w:r>
    </w:p>
    <w:p w:rsidR="007C670B" w:rsidRPr="00FF1624" w:rsidRDefault="007C670B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подлинность клейма пробы вызывает сомнение;</w:t>
      </w:r>
    </w:p>
    <w:p w:rsidR="007C670B" w:rsidRPr="00FF1624" w:rsidRDefault="007C670B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="00FD73B9" w:rsidRPr="00FF1624">
        <w:rPr>
          <w:rFonts w:ascii="Times New Roman" w:hAnsi="Times New Roman"/>
          <w:color w:val="000000"/>
          <w:szCs w:val="24"/>
        </w:rPr>
        <w:t>на изделии только импортное клеймо;</w:t>
      </w:r>
    </w:p>
    <w:p w:rsidR="00FD73B9" w:rsidRPr="00FF1624" w:rsidRDefault="00FD73B9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на изделии только оттиск 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именника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производителя;</w:t>
      </w:r>
    </w:p>
    <w:p w:rsidR="00FD73B9" w:rsidRPr="00FF1624" w:rsidRDefault="00FD73B9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при  несоответствии веса и объема изделия;</w:t>
      </w:r>
    </w:p>
    <w:p w:rsidR="00FD73B9" w:rsidRPr="00FF1624" w:rsidRDefault="00FD73B9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при подозрении на кустарное производство изделия;</w:t>
      </w:r>
    </w:p>
    <w:p w:rsidR="00FD73B9" w:rsidRPr="00FF1624" w:rsidRDefault="008A3DE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- при несоответствии по качеству и форме различных составных частей изделия (монтаж) и т.п., с согласия залогодателя товаровед производит более тщательное опробование изделия, делая на изделии глубокий запил надфилем или шабером. При отказе залогодателя от тщательного опробования, такое изделие в залог не принимается.</w:t>
      </w:r>
    </w:p>
    <w:p w:rsidR="00FD73B9" w:rsidRPr="00FF1624" w:rsidRDefault="008A3DE4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 xml:space="preserve">8. При приеме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изделий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драгоценными и полудрагоценными </w:t>
      </w:r>
      <w:r w:rsidRPr="00FF1624">
        <w:rPr>
          <w:rFonts w:ascii="Times New Roman" w:hAnsi="Times New Roman" w:hint="eastAsia"/>
          <w:color w:val="000000"/>
          <w:szCs w:val="24"/>
        </w:rPr>
        <w:t>камнями</w:t>
      </w:r>
      <w:r w:rsidRPr="00FF1624">
        <w:rPr>
          <w:rFonts w:ascii="Times New Roman" w:hAnsi="Times New Roman"/>
          <w:color w:val="000000"/>
          <w:szCs w:val="24"/>
        </w:rPr>
        <w:t xml:space="preserve"> оценке подлежат </w:t>
      </w:r>
      <w:r w:rsidRPr="00FF1624">
        <w:rPr>
          <w:rFonts w:ascii="Times New Roman" w:hAnsi="Times New Roman" w:hint="eastAsia"/>
          <w:color w:val="000000"/>
          <w:szCs w:val="24"/>
        </w:rPr>
        <w:t>только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бриллианты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Из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других</w:t>
      </w:r>
      <w:r w:rsidRPr="00FF1624">
        <w:rPr>
          <w:rFonts w:ascii="Times New Roman" w:hAnsi="Times New Roman"/>
          <w:color w:val="000000"/>
          <w:szCs w:val="24"/>
        </w:rPr>
        <w:t xml:space="preserve"> минералов в залоговом билете </w:t>
      </w:r>
      <w:r w:rsidRPr="00FF1624">
        <w:rPr>
          <w:rFonts w:ascii="Times New Roman" w:hAnsi="Times New Roman" w:hint="eastAsia"/>
          <w:color w:val="000000"/>
          <w:szCs w:val="24"/>
        </w:rPr>
        <w:t>описывается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только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янтарь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камни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красн</w:t>
      </w:r>
      <w:r w:rsidRPr="00FF1624">
        <w:rPr>
          <w:rFonts w:ascii="Times New Roman" w:hAnsi="Times New Roman"/>
          <w:color w:val="000000"/>
          <w:szCs w:val="24"/>
        </w:rPr>
        <w:t xml:space="preserve">ого </w:t>
      </w:r>
      <w:r w:rsidRPr="00FF1624">
        <w:rPr>
          <w:rFonts w:ascii="Times New Roman" w:hAnsi="Times New Roman" w:hint="eastAsia"/>
          <w:color w:val="000000"/>
          <w:szCs w:val="24"/>
        </w:rPr>
        <w:t>оттен</w:t>
      </w:r>
      <w:r w:rsidRPr="00FF1624">
        <w:rPr>
          <w:rFonts w:ascii="Times New Roman" w:hAnsi="Times New Roman"/>
          <w:color w:val="000000"/>
          <w:szCs w:val="24"/>
        </w:rPr>
        <w:t>ка (</w:t>
      </w:r>
      <w:r w:rsidRPr="00FF1624">
        <w:rPr>
          <w:rFonts w:ascii="Times New Roman" w:hAnsi="Times New Roman" w:hint="eastAsia"/>
          <w:color w:val="000000"/>
          <w:szCs w:val="24"/>
        </w:rPr>
        <w:t>розовые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красные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сиреневые</w:t>
      </w:r>
      <w:r w:rsidRPr="00FF1624">
        <w:rPr>
          <w:rFonts w:ascii="Times New Roman" w:hAnsi="Times New Roman"/>
          <w:color w:val="000000"/>
          <w:szCs w:val="24"/>
        </w:rPr>
        <w:t xml:space="preserve">).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все</w:t>
      </w:r>
      <w:r w:rsidRPr="00FF1624">
        <w:rPr>
          <w:rFonts w:ascii="Times New Roman" w:hAnsi="Times New Roman"/>
          <w:color w:val="000000"/>
          <w:szCs w:val="24"/>
        </w:rPr>
        <w:t xml:space="preserve"> вставки (</w:t>
      </w:r>
      <w:r w:rsidRPr="00FF1624">
        <w:rPr>
          <w:rFonts w:ascii="Times New Roman" w:hAnsi="Times New Roman" w:hint="eastAsia"/>
          <w:color w:val="000000"/>
          <w:szCs w:val="24"/>
        </w:rPr>
        <w:t>кроме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бриллиантов</w:t>
      </w:r>
      <w:r w:rsidRPr="00FF1624">
        <w:rPr>
          <w:rFonts w:ascii="Times New Roman" w:hAnsi="Times New Roman"/>
          <w:color w:val="000000"/>
          <w:szCs w:val="24"/>
        </w:rPr>
        <w:t xml:space="preserve">) производится </w:t>
      </w:r>
      <w:r w:rsidRPr="00FF1624">
        <w:rPr>
          <w:rFonts w:ascii="Times New Roman" w:hAnsi="Times New Roman" w:hint="eastAsia"/>
          <w:color w:val="000000"/>
          <w:szCs w:val="24"/>
        </w:rPr>
        <w:t>весовая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скидка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определении</w:t>
      </w:r>
      <w:r w:rsidRPr="00FF1624">
        <w:rPr>
          <w:rFonts w:ascii="Times New Roman" w:hAnsi="Times New Roman"/>
          <w:color w:val="000000"/>
          <w:szCs w:val="24"/>
        </w:rPr>
        <w:t xml:space="preserve"> лигатурного </w:t>
      </w:r>
      <w:r w:rsidRPr="00FF1624">
        <w:rPr>
          <w:rFonts w:ascii="Times New Roman" w:hAnsi="Times New Roman" w:hint="eastAsia"/>
          <w:color w:val="000000"/>
          <w:szCs w:val="24"/>
        </w:rPr>
        <w:t>веса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драгоценного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металла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65029A" w:rsidRPr="00FF1624" w:rsidRDefault="0065029A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</w:rPr>
        <w:t>I</w:t>
      </w:r>
      <w:r w:rsidRPr="00FF1624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Pr="00FF1624">
        <w:rPr>
          <w:rFonts w:ascii="Times New Roman" w:hAnsi="Times New Roman"/>
          <w:b/>
          <w:color w:val="000000"/>
          <w:szCs w:val="24"/>
        </w:rPr>
        <w:t>. ПЕРЕЗАЛОГ</w:t>
      </w:r>
    </w:p>
    <w:p w:rsidR="0065029A" w:rsidRPr="00FF1624" w:rsidRDefault="00F4184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1. Ломбард предоставляет залогодателю возможность пролонгировать срок договора займа при условии оплаты заемщиком процентов за фактический срок пользования займом без погашения основой суммы займа. Такая услуга называется – перезалог.</w:t>
      </w:r>
    </w:p>
    <w:p w:rsidR="00F41841" w:rsidRPr="00FF1624" w:rsidRDefault="00F4184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2. При условии оплаты процентов за фактический срок пользования займом не реже одного раза в три месяца. </w:t>
      </w:r>
      <w:r w:rsidR="00A65442" w:rsidRPr="00FF1624">
        <w:rPr>
          <w:rFonts w:ascii="Times New Roman" w:hAnsi="Times New Roman"/>
          <w:color w:val="000000"/>
          <w:szCs w:val="24"/>
        </w:rPr>
        <w:t>Договор займа</w:t>
      </w:r>
      <w:r w:rsidRPr="00FF1624">
        <w:rPr>
          <w:rFonts w:ascii="Times New Roman" w:hAnsi="Times New Roman"/>
          <w:color w:val="000000"/>
          <w:szCs w:val="24"/>
        </w:rPr>
        <w:t xml:space="preserve"> может быть пролонгирован на срок до одного года, в соответствии с Федеральным законом «О ломбардах» от 19.07.2007 г. №196 ФЗ.</w:t>
      </w:r>
    </w:p>
    <w:p w:rsidR="00F41841" w:rsidRPr="00FF1624" w:rsidRDefault="00F4184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3. При перезалоге предмет займа остается на складе отделения Ломбарда.</w:t>
      </w:r>
    </w:p>
    <w:p w:rsidR="00F41841" w:rsidRPr="00FF1624" w:rsidRDefault="00F4184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4. </w:t>
      </w:r>
      <w:r w:rsidRPr="00FF1624">
        <w:rPr>
          <w:rFonts w:ascii="Times New Roman" w:hAnsi="Times New Roman" w:hint="eastAsia"/>
          <w:color w:val="000000"/>
          <w:szCs w:val="24"/>
        </w:rPr>
        <w:t>Заемщик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может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внести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Pr="00FF1624">
        <w:rPr>
          <w:rFonts w:ascii="Times New Roman" w:hAnsi="Times New Roman"/>
          <w:color w:val="000000"/>
          <w:szCs w:val="24"/>
        </w:rPr>
        <w:t xml:space="preserve"> займом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любой</w:t>
      </w:r>
      <w:r w:rsidRPr="00FF1624">
        <w:rPr>
          <w:rFonts w:ascii="Times New Roman" w:hAnsi="Times New Roman"/>
          <w:color w:val="000000"/>
          <w:szCs w:val="24"/>
        </w:rPr>
        <w:t xml:space="preserve"> установленный на предприятии рабочий день,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пределах</w:t>
      </w:r>
      <w:r w:rsidRPr="00FF1624">
        <w:rPr>
          <w:rFonts w:ascii="Times New Roman" w:hAnsi="Times New Roman"/>
          <w:color w:val="000000"/>
          <w:szCs w:val="24"/>
        </w:rPr>
        <w:t xml:space="preserve"> определенного </w:t>
      </w:r>
      <w:r w:rsidRPr="00FF1624">
        <w:rPr>
          <w:rFonts w:ascii="Times New Roman" w:hAnsi="Times New Roman" w:hint="eastAsia"/>
          <w:color w:val="000000"/>
          <w:szCs w:val="24"/>
        </w:rPr>
        <w:t>договором</w:t>
      </w:r>
      <w:r w:rsidRPr="00FF1624">
        <w:rPr>
          <w:rFonts w:ascii="Times New Roman" w:hAnsi="Times New Roman"/>
          <w:color w:val="000000"/>
          <w:szCs w:val="24"/>
        </w:rPr>
        <w:t xml:space="preserve"> займа срока, не считая дня залога или перезалога.</w:t>
      </w:r>
    </w:p>
    <w:p w:rsidR="00F41841" w:rsidRPr="00FF1624" w:rsidRDefault="00F4184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5. В случае обращения заемщика с целью проведения операции перезалог после окончания льготного срока, указанного в договоре займа, заемщик обязан уплатить займодавцу проценты за фактическое время пользования займом. Займодавец вправе в соответствии с п.21 ст.5 ФЗ-353 от 21.12.2013 г. процентов по договору займа взыскать с заемщика неустойку (пени) 0,05% от непогашенной на день обращения суммы займа за каждый день просрочки</w:t>
      </w:r>
      <w:r w:rsidR="008D694B" w:rsidRPr="00FF1624">
        <w:rPr>
          <w:rFonts w:ascii="Times New Roman" w:hAnsi="Times New Roman"/>
          <w:color w:val="000000"/>
          <w:szCs w:val="24"/>
        </w:rPr>
        <w:t xml:space="preserve"> (или 18,250% годовых)</w:t>
      </w:r>
      <w:r w:rsidRPr="00FF1624">
        <w:rPr>
          <w:rFonts w:ascii="Times New Roman" w:hAnsi="Times New Roman"/>
          <w:color w:val="000000"/>
          <w:szCs w:val="24"/>
        </w:rPr>
        <w:t xml:space="preserve">.   </w:t>
      </w:r>
    </w:p>
    <w:p w:rsidR="009732C3" w:rsidRPr="00FF1624" w:rsidRDefault="009732C3" w:rsidP="009732C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6. </w:t>
      </w:r>
      <w:r w:rsidRPr="00FF1624">
        <w:rPr>
          <w:rFonts w:ascii="Times New Roman" w:hAnsi="Times New Roman" w:hint="eastAsia"/>
          <w:color w:val="000000"/>
          <w:szCs w:val="24"/>
        </w:rPr>
        <w:t>Не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допускается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начисление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после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того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как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начисленных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достигнет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>
        <w:rPr>
          <w:rFonts w:ascii="Times New Roman" w:hAnsi="Times New Roman"/>
          <w:color w:val="000000"/>
          <w:szCs w:val="24"/>
        </w:rPr>
        <w:t>130 процентов от суммы</w:t>
      </w:r>
      <w:r w:rsidR="00424D4E"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 w:rsidRPr="00FF1624">
        <w:rPr>
          <w:rFonts w:ascii="Times New Roman" w:hAnsi="Times New Roman" w:hint="eastAsia"/>
          <w:color w:val="000000"/>
          <w:szCs w:val="24"/>
        </w:rPr>
        <w:t>предоставленного</w:t>
      </w:r>
      <w:r w:rsidR="00424D4E"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</w:p>
    <w:p w:rsidR="008407B0" w:rsidRPr="00FF1624" w:rsidRDefault="008407B0" w:rsidP="008407B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7.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желанию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можно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изменить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размер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- </w:t>
      </w:r>
      <w:r w:rsidRPr="00FF1624">
        <w:rPr>
          <w:rFonts w:ascii="Times New Roman" w:hAnsi="Times New Roman" w:hint="eastAsia"/>
          <w:color w:val="000000"/>
          <w:szCs w:val="24"/>
        </w:rPr>
        <w:t>частично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погасить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F1624">
        <w:rPr>
          <w:rFonts w:ascii="Times New Roman" w:hAnsi="Times New Roman" w:hint="eastAsia"/>
          <w:color w:val="000000"/>
          <w:szCs w:val="24"/>
        </w:rPr>
        <w:t>займ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увеличить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его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если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меньше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оценки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предмета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9066CC" w:rsidRPr="00FF1624" w:rsidRDefault="009066CC" w:rsidP="009066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8</w:t>
      </w:r>
      <w:r w:rsidR="00621B27"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Перезалог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оформляется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квитанцией</w:t>
      </w:r>
      <w:r w:rsidRPr="00FF1624">
        <w:rPr>
          <w:rFonts w:ascii="Times New Roman" w:hAnsi="Times New Roman"/>
          <w:color w:val="000000"/>
          <w:szCs w:val="24"/>
        </w:rPr>
        <w:t xml:space="preserve"> «</w:t>
      </w:r>
      <w:r w:rsidRPr="00FF1624">
        <w:rPr>
          <w:rFonts w:ascii="Times New Roman" w:hAnsi="Times New Roman" w:hint="eastAsia"/>
          <w:color w:val="000000"/>
          <w:szCs w:val="24"/>
        </w:rPr>
        <w:t>Цена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услуг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перезалогу»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один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экземпляр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которой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выдается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после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внесения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денег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кассу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Квитанция</w:t>
      </w:r>
      <w:r w:rsidRPr="00FF1624">
        <w:rPr>
          <w:rFonts w:ascii="Times New Roman" w:hAnsi="Times New Roman"/>
          <w:color w:val="000000"/>
          <w:szCs w:val="24"/>
        </w:rPr>
        <w:t xml:space="preserve"> «</w:t>
      </w:r>
      <w:r w:rsidRPr="00FF1624">
        <w:rPr>
          <w:rFonts w:ascii="Times New Roman" w:hAnsi="Times New Roman" w:hint="eastAsia"/>
          <w:color w:val="000000"/>
          <w:szCs w:val="24"/>
        </w:rPr>
        <w:t>Цена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услуг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перезалогу»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оформляется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бланке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строгой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отчетности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подписывается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представителем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0E46B1" w:rsidRPr="00FF1624" w:rsidRDefault="009066CC" w:rsidP="000E46B1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9</w:t>
      </w:r>
      <w:r w:rsidR="00621B27" w:rsidRPr="00FF1624">
        <w:rPr>
          <w:rFonts w:ascii="Times New Roman" w:hAnsi="Times New Roman"/>
          <w:color w:val="000000"/>
          <w:szCs w:val="24"/>
        </w:rPr>
        <w:t xml:space="preserve">. </w:t>
      </w:r>
      <w:r w:rsidR="000E46B1" w:rsidRPr="00FF1624">
        <w:rPr>
          <w:rFonts w:ascii="Times New Roman" w:hAnsi="Times New Roman" w:hint="eastAsia"/>
          <w:color w:val="000000"/>
          <w:szCs w:val="24"/>
        </w:rPr>
        <w:t>В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квитанции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«</w:t>
      </w:r>
      <w:r w:rsidR="000E46B1" w:rsidRPr="00FF1624">
        <w:rPr>
          <w:rFonts w:ascii="Times New Roman" w:hAnsi="Times New Roman" w:hint="eastAsia"/>
          <w:color w:val="000000"/>
          <w:szCs w:val="24"/>
        </w:rPr>
        <w:t>Цена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услуг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по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перезалогу»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указываются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: </w:t>
      </w:r>
      <w:r w:rsidR="000E46B1" w:rsidRPr="00FF1624">
        <w:rPr>
          <w:rFonts w:ascii="Times New Roman" w:hAnsi="Times New Roman" w:hint="eastAsia"/>
          <w:color w:val="000000"/>
          <w:szCs w:val="24"/>
        </w:rPr>
        <w:t>дата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перезалога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сумма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внесенная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в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счет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оплаты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за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займом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сумма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внесенная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в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счет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погашения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суммы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если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таковая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была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внесена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новый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размер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если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Залогодатель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изменял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размер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, </w:t>
      </w:r>
      <w:r w:rsidR="000E46B1" w:rsidRPr="00FF1624">
        <w:rPr>
          <w:rFonts w:ascii="Times New Roman" w:hAnsi="Times New Roman" w:hint="eastAsia"/>
          <w:color w:val="000000"/>
          <w:szCs w:val="24"/>
        </w:rPr>
        <w:t>и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новая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дата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окончания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льготного</w:t>
      </w:r>
      <w:r w:rsidR="000E46B1" w:rsidRPr="00FF1624">
        <w:rPr>
          <w:rFonts w:ascii="Times New Roman" w:hAnsi="Times New Roman"/>
          <w:color w:val="000000"/>
          <w:szCs w:val="24"/>
        </w:rPr>
        <w:t xml:space="preserve"> </w:t>
      </w:r>
      <w:r w:rsidR="000E46B1" w:rsidRPr="00FF1624">
        <w:rPr>
          <w:rFonts w:ascii="Times New Roman" w:hAnsi="Times New Roman" w:hint="eastAsia"/>
          <w:color w:val="000000"/>
          <w:szCs w:val="24"/>
        </w:rPr>
        <w:t>срока</w:t>
      </w:r>
      <w:r w:rsidR="000E46B1" w:rsidRPr="00FF1624">
        <w:rPr>
          <w:rFonts w:ascii="Times New Roman" w:hAnsi="Times New Roman"/>
          <w:color w:val="000000"/>
          <w:szCs w:val="24"/>
        </w:rPr>
        <w:t>.</w:t>
      </w:r>
    </w:p>
    <w:p w:rsidR="000E46B1" w:rsidRPr="00FF1624" w:rsidRDefault="000E46B1" w:rsidP="000E46B1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10. </w:t>
      </w:r>
      <w:r w:rsidRPr="00FF1624">
        <w:rPr>
          <w:rFonts w:ascii="Times New Roman" w:hAnsi="Times New Roman" w:hint="eastAsia"/>
          <w:color w:val="000000"/>
          <w:szCs w:val="24"/>
        </w:rPr>
        <w:t>После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оформления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действие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целом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остается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силе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Квитанция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«Цена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услуг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перезалогу»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является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дополнительным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соглашением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между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новой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дате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выкупа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новых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условиях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если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залогодатель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изменял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размер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>).</w:t>
      </w:r>
    </w:p>
    <w:p w:rsidR="000E46B1" w:rsidRPr="00FF1624" w:rsidRDefault="000E46B1" w:rsidP="000E46B1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11.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обязан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предъявить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залоговый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билет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его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дубликат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удостоверение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личности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которому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оформлен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квитанцию</w:t>
      </w:r>
      <w:r w:rsidRPr="00FF1624">
        <w:rPr>
          <w:rFonts w:ascii="Times New Roman" w:hAnsi="Times New Roman"/>
          <w:color w:val="000000"/>
          <w:szCs w:val="24"/>
        </w:rPr>
        <w:t xml:space="preserve"> «</w:t>
      </w:r>
      <w:r w:rsidRPr="00FF1624">
        <w:rPr>
          <w:rFonts w:ascii="Times New Roman" w:hAnsi="Times New Roman" w:hint="eastAsia"/>
          <w:color w:val="000000"/>
          <w:szCs w:val="24"/>
        </w:rPr>
        <w:t>Цена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услуг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перезалогу»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если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перезалог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первый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0E46B1" w:rsidRPr="00FF1624" w:rsidRDefault="000E46B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E51A55" w:rsidRPr="00FF1624" w:rsidRDefault="00E51A55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  <w:lang w:val="en-US"/>
        </w:rPr>
        <w:t>V</w:t>
      </w:r>
      <w:r w:rsidRPr="00FF1624">
        <w:rPr>
          <w:rFonts w:ascii="Times New Roman" w:hAnsi="Times New Roman"/>
          <w:b/>
          <w:color w:val="000000"/>
          <w:szCs w:val="24"/>
        </w:rPr>
        <w:t>. ВЫКУП</w:t>
      </w:r>
    </w:p>
    <w:p w:rsidR="00BC0962" w:rsidRPr="00FF1624" w:rsidRDefault="00BC0962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1. Заемщик может вернуть полученный </w:t>
      </w:r>
      <w:proofErr w:type="spellStart"/>
      <w:proofErr w:type="gramStart"/>
      <w:r w:rsidRPr="00FF1624">
        <w:rPr>
          <w:rFonts w:ascii="Times New Roman" w:hAnsi="Times New Roman"/>
          <w:color w:val="000000"/>
          <w:szCs w:val="24"/>
        </w:rPr>
        <w:t>займ</w:t>
      </w:r>
      <w:proofErr w:type="spellEnd"/>
      <w:r w:rsidRPr="00FF1624">
        <w:rPr>
          <w:rFonts w:ascii="Times New Roman" w:hAnsi="Times New Roman"/>
          <w:color w:val="000000"/>
          <w:szCs w:val="24"/>
        </w:rPr>
        <w:t xml:space="preserve"> и</w:t>
      </w:r>
      <w:proofErr w:type="gramEnd"/>
      <w:r w:rsidRPr="00FF1624">
        <w:rPr>
          <w:rFonts w:ascii="Times New Roman" w:hAnsi="Times New Roman"/>
          <w:color w:val="000000"/>
          <w:szCs w:val="24"/>
        </w:rPr>
        <w:t xml:space="preserve"> проценты за пользование им в любой рабочий день предприятия займодавца, в сроки</w:t>
      </w:r>
      <w:r w:rsidR="00A65442" w:rsidRPr="00FF1624">
        <w:rPr>
          <w:rFonts w:ascii="Times New Roman" w:hAnsi="Times New Roman"/>
          <w:color w:val="000000"/>
          <w:szCs w:val="24"/>
        </w:rPr>
        <w:t xml:space="preserve"> определенные договор займа, </w:t>
      </w:r>
      <w:r w:rsidRPr="00FF1624">
        <w:rPr>
          <w:rFonts w:ascii="Times New Roman" w:hAnsi="Times New Roman"/>
          <w:color w:val="000000"/>
          <w:szCs w:val="24"/>
        </w:rPr>
        <w:t>считая дня залога либо перезалога.</w:t>
      </w:r>
    </w:p>
    <w:p w:rsidR="00BC0962" w:rsidRPr="00FF1624" w:rsidRDefault="00BC0962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lastRenderedPageBreak/>
        <w:t>2. Для выкупа предмета залога заемщик предъявляет представителю ломбарда залоговый билет или его дубликат и документ, удостоверяющий личность, по которому оформлен договор займа.</w:t>
      </w:r>
    </w:p>
    <w:p w:rsidR="00BC0962" w:rsidRPr="00FF1624" w:rsidRDefault="00BC0962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3. При выкупе представитель Ломбарда оформляет квитанции «Цена услуг по выкупу». Заемщик вносит в кассу наличную денежную сумму, указанную в квитанции.</w:t>
      </w:r>
    </w:p>
    <w:p w:rsidR="00BC0962" w:rsidRPr="00FF1624" w:rsidRDefault="00BC0962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4. После внесения наличных денег в кассу, заемщик на основании </w:t>
      </w:r>
      <w:r w:rsidR="00A65442" w:rsidRPr="00FF1624">
        <w:rPr>
          <w:rFonts w:ascii="Times New Roman" w:hAnsi="Times New Roman"/>
          <w:color w:val="000000"/>
          <w:szCs w:val="24"/>
        </w:rPr>
        <w:t xml:space="preserve">залогового билета и </w:t>
      </w:r>
      <w:r w:rsidRPr="00FF1624">
        <w:rPr>
          <w:rFonts w:ascii="Times New Roman" w:hAnsi="Times New Roman"/>
          <w:color w:val="000000"/>
          <w:szCs w:val="24"/>
        </w:rPr>
        <w:t>документа, удостоверяющего личность, по которому был оформлен договор займа, по</w:t>
      </w:r>
      <w:r w:rsidR="00A65442" w:rsidRPr="00FF1624">
        <w:rPr>
          <w:rFonts w:ascii="Times New Roman" w:hAnsi="Times New Roman"/>
          <w:color w:val="000000"/>
          <w:szCs w:val="24"/>
        </w:rPr>
        <w:t>лучает со склада предмет залога, квитанцию «Цена услуг по выкупу», кассовый чек.</w:t>
      </w:r>
    </w:p>
    <w:p w:rsidR="00BC0962" w:rsidRPr="00FF1624" w:rsidRDefault="00BC0962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5. При отсутствии претензий, заемщик должен расписаться на залоговом билете о том, что переданные в залог вещи</w:t>
      </w:r>
      <w:r w:rsidR="005B73CB" w:rsidRPr="00FF1624">
        <w:rPr>
          <w:rFonts w:ascii="Times New Roman" w:hAnsi="Times New Roman"/>
          <w:color w:val="000000"/>
          <w:szCs w:val="24"/>
        </w:rPr>
        <w:t xml:space="preserve"> получены полностью, претензии отсутствуют.</w:t>
      </w:r>
    </w:p>
    <w:p w:rsidR="005B73CB" w:rsidRPr="00FF1624" w:rsidRDefault="005B73CB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6. Выкуп производится только тем заемщиком, который оформлял данный договор займа. Если заемщик по каким-либо причинам не может произвести выкуп самостоятельно, он может </w:t>
      </w:r>
      <w:r w:rsidR="009077B7" w:rsidRPr="00FF1624">
        <w:rPr>
          <w:rFonts w:ascii="Times New Roman" w:hAnsi="Times New Roman"/>
          <w:color w:val="000000"/>
          <w:szCs w:val="24"/>
        </w:rPr>
        <w:t>доверить произвести данную операцию стороннему лицу. Доверенное лицо должно предъявить представителю Ломбарда следующие документы: залоговый билет заемщика, нотариально заверенную доверенность или доверенность, приравненную к ней (см. п.п.25, 26 «Общие положения») и свой документ, удостоверяющий личность (см. п.22 «Общие положения»).</w:t>
      </w:r>
    </w:p>
    <w:p w:rsidR="009077B7" w:rsidRPr="00FF1624" w:rsidRDefault="009077B7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7. В случае исполнения заемщиком обязательств по договору займа после окончания льготного срока, указанного в договоре займа, заемщик обязан вернуть непогашенную сумму займа и уплатить займодавцу проценты за фактическое время пользования займом, а займодавец вправе, в соотв</w:t>
      </w:r>
      <w:r w:rsidR="003B56A3" w:rsidRPr="00FF1624">
        <w:rPr>
          <w:rFonts w:ascii="Times New Roman" w:hAnsi="Times New Roman"/>
          <w:color w:val="000000"/>
          <w:szCs w:val="24"/>
        </w:rPr>
        <w:t xml:space="preserve">етствии с п.21 ст.5 ФЗ-353 от 21.12.2013 г., </w:t>
      </w:r>
      <w:r w:rsidRPr="00FF1624">
        <w:rPr>
          <w:rFonts w:ascii="Times New Roman" w:hAnsi="Times New Roman"/>
          <w:color w:val="000000"/>
          <w:szCs w:val="24"/>
        </w:rPr>
        <w:t>сверх процентов по договору займа взыскать с заемщика неустойку (пени) 0,05% от непогашенной на день обращения суммы займа за каждый день просрочки</w:t>
      </w:r>
      <w:r w:rsidR="00CB74D2" w:rsidRPr="00FF1624">
        <w:rPr>
          <w:rFonts w:ascii="Times New Roman" w:hAnsi="Times New Roman"/>
          <w:color w:val="000000"/>
          <w:szCs w:val="24"/>
        </w:rPr>
        <w:t xml:space="preserve"> (или 18,250% годовых)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962E97" w:rsidRPr="00FF1624" w:rsidRDefault="00962E97" w:rsidP="00962E9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8. </w:t>
      </w:r>
      <w:r w:rsidRPr="00FF1624">
        <w:rPr>
          <w:rFonts w:ascii="Times New Roman" w:hAnsi="Times New Roman" w:hint="eastAsia"/>
          <w:color w:val="000000"/>
          <w:szCs w:val="24"/>
        </w:rPr>
        <w:t>Не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допускается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начисление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после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того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как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начисленных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достигнет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>
        <w:rPr>
          <w:rFonts w:ascii="Times New Roman" w:hAnsi="Times New Roman"/>
          <w:color w:val="000000"/>
          <w:szCs w:val="24"/>
        </w:rPr>
        <w:t>130 процентов от суммы</w:t>
      </w:r>
      <w:r w:rsidR="00424D4E"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 w:rsidRPr="00FF1624">
        <w:rPr>
          <w:rFonts w:ascii="Times New Roman" w:hAnsi="Times New Roman" w:hint="eastAsia"/>
          <w:color w:val="000000"/>
          <w:szCs w:val="24"/>
        </w:rPr>
        <w:t>предоставленного</w:t>
      </w:r>
      <w:r w:rsidR="00424D4E" w:rsidRPr="00FF1624">
        <w:rPr>
          <w:rFonts w:ascii="Times New Roman" w:hAnsi="Times New Roman"/>
          <w:color w:val="000000"/>
          <w:szCs w:val="24"/>
        </w:rPr>
        <w:t xml:space="preserve"> </w:t>
      </w:r>
      <w:r w:rsidR="00424D4E"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9077B7" w:rsidRPr="00FF1624" w:rsidRDefault="00020EC7" w:rsidP="00020EC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9</w:t>
      </w:r>
      <w:r w:rsidR="009077B7" w:rsidRPr="00FF1624">
        <w:rPr>
          <w:rFonts w:ascii="Times New Roman" w:hAnsi="Times New Roman"/>
          <w:color w:val="000000"/>
          <w:szCs w:val="24"/>
        </w:rPr>
        <w:t>. Действие договора займа заканчивается выполнением сторонами принятых на себя обязательств.</w:t>
      </w:r>
    </w:p>
    <w:p w:rsidR="009077B7" w:rsidRPr="00FF1624" w:rsidRDefault="009077B7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  <w:lang w:val="en-US"/>
        </w:rPr>
        <w:t>VI</w:t>
      </w:r>
      <w:r w:rsidRPr="00FF1624">
        <w:rPr>
          <w:rFonts w:ascii="Times New Roman" w:hAnsi="Times New Roman"/>
          <w:b/>
          <w:color w:val="000000"/>
          <w:szCs w:val="24"/>
        </w:rPr>
        <w:t>. ПОРЯДОК ВЫКУПА ПРЕДМЕТОВ ЗАЛОГА НАСЛЕДНИКАМИ</w:t>
      </w:r>
    </w:p>
    <w:p w:rsidR="002E1203" w:rsidRPr="00FF1624" w:rsidRDefault="002E1203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1. В случае смерти заемщика, для осуществления выкупа предмета залога, наследник должен предъявить представителю Ломбарда залоговый билет заемщика и письменное заявление. К заявлению прилагается копия свидетельства о смерти заемщика, свидетельство о праве на наследство или копия документов, подтверждающих ближайшее родство наследника с умершим заемщиком (свидетельство о рождении, свидетельство о браке).</w:t>
      </w:r>
    </w:p>
    <w:p w:rsidR="00045E72" w:rsidRPr="00FF1624" w:rsidRDefault="00AF5EDE" w:rsidP="00045E7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2. </w:t>
      </w:r>
      <w:r w:rsidR="00045E72" w:rsidRPr="00FF1624">
        <w:rPr>
          <w:rFonts w:ascii="Times New Roman" w:hAnsi="Times New Roman" w:hint="eastAsia"/>
          <w:color w:val="000000"/>
          <w:szCs w:val="24"/>
        </w:rPr>
        <w:t>Выкуп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заложенных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изделий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разрешается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наследникам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, </w:t>
      </w:r>
      <w:r w:rsidR="00045E72" w:rsidRPr="00FF1624">
        <w:rPr>
          <w:rFonts w:ascii="Times New Roman" w:hAnsi="Times New Roman" w:hint="eastAsia"/>
          <w:color w:val="000000"/>
          <w:szCs w:val="24"/>
        </w:rPr>
        <w:t>определенным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в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Свидетельстве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о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праве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на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наследство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, </w:t>
      </w:r>
      <w:r w:rsidR="00045E72" w:rsidRPr="00FF1624">
        <w:rPr>
          <w:rFonts w:ascii="Times New Roman" w:hAnsi="Times New Roman" w:hint="eastAsia"/>
          <w:color w:val="000000"/>
          <w:szCs w:val="24"/>
        </w:rPr>
        <w:t>и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прямым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наследникам</w:t>
      </w:r>
      <w:r w:rsidR="00045E72" w:rsidRPr="00FF1624">
        <w:rPr>
          <w:rFonts w:ascii="Times New Roman" w:hAnsi="Times New Roman"/>
          <w:color w:val="000000"/>
          <w:szCs w:val="24"/>
        </w:rPr>
        <w:t xml:space="preserve"> </w:t>
      </w:r>
      <w:r w:rsidR="00045E72" w:rsidRPr="00FF1624">
        <w:rPr>
          <w:rFonts w:ascii="Times New Roman" w:hAnsi="Times New Roman" w:hint="eastAsia"/>
          <w:color w:val="000000"/>
          <w:szCs w:val="24"/>
        </w:rPr>
        <w:t>Заемщика</w:t>
      </w:r>
      <w:r w:rsidR="00045E72" w:rsidRPr="00FF1624">
        <w:rPr>
          <w:rFonts w:ascii="Times New Roman" w:hAnsi="Times New Roman"/>
          <w:color w:val="000000"/>
          <w:szCs w:val="24"/>
        </w:rPr>
        <w:t>:</w:t>
      </w:r>
    </w:p>
    <w:p w:rsidR="00045E72" w:rsidRPr="00FF1624" w:rsidRDefault="00045E72" w:rsidP="00045E7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Pr="00FF1624">
        <w:rPr>
          <w:rFonts w:ascii="Times New Roman" w:hAnsi="Times New Roman" w:hint="eastAsia"/>
          <w:color w:val="000000"/>
          <w:szCs w:val="24"/>
        </w:rPr>
        <w:t>матери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отцу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мужу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жене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сыну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дочери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предъявлении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документа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подтверждающего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родство</w:t>
      </w:r>
      <w:r w:rsidRPr="00FF1624">
        <w:rPr>
          <w:rFonts w:ascii="Times New Roman" w:hAnsi="Times New Roman"/>
          <w:color w:val="000000"/>
          <w:szCs w:val="24"/>
        </w:rPr>
        <w:t>;</w:t>
      </w:r>
    </w:p>
    <w:p w:rsidR="00045E72" w:rsidRPr="00FF1624" w:rsidRDefault="00045E72" w:rsidP="00045E7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- </w:t>
      </w:r>
      <w:r w:rsidRPr="00FF1624">
        <w:rPr>
          <w:rFonts w:ascii="Times New Roman" w:hAnsi="Times New Roman" w:hint="eastAsia"/>
          <w:color w:val="000000"/>
          <w:szCs w:val="24"/>
        </w:rPr>
        <w:t>опекуну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предъявлении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документа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опекунстве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если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наследник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достиг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совершеннолетия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CB7231" w:rsidRPr="00FF1624" w:rsidRDefault="00CB7231" w:rsidP="00020EC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3. При наличии на складе отделения предмета залога, принадлежащего лицу, указанному в свидетельстве о смерти, до окончания льготного срока наследник может осуществить выкуп в установленном порядке.</w:t>
      </w:r>
    </w:p>
    <w:p w:rsidR="00CB7231" w:rsidRPr="00FF1624" w:rsidRDefault="00CB723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  <w:lang w:val="en-US"/>
        </w:rPr>
        <w:t>VII</w:t>
      </w:r>
      <w:r w:rsidRPr="00FF1624">
        <w:rPr>
          <w:rFonts w:ascii="Times New Roman" w:hAnsi="Times New Roman"/>
          <w:b/>
          <w:color w:val="000000"/>
          <w:szCs w:val="24"/>
        </w:rPr>
        <w:t>. РЕАЛИЗАЦИЯ НЕВЫКУПЛЕННЫХ ПРЕДМЕТОВ ЗАЛОГА</w:t>
      </w:r>
    </w:p>
    <w:p w:rsidR="00CB7231" w:rsidRPr="00FF1624" w:rsidRDefault="00CB7231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1. </w:t>
      </w:r>
      <w:r w:rsidR="008929A4" w:rsidRPr="00FF1624">
        <w:rPr>
          <w:rFonts w:ascii="Times New Roman" w:hAnsi="Times New Roman"/>
          <w:color w:val="000000"/>
          <w:szCs w:val="24"/>
        </w:rPr>
        <w:t>По истечении льготного срока, в соответствии со ст.10, 12 Федерального закона от 19.07.2007 г. №196 ФЗ «О ломбардах», в случае, если заемщик не исполнил обязательство, предусмотренное договором займа, предмет залога считается невостребованным.</w:t>
      </w:r>
    </w:p>
    <w:p w:rsidR="008929A4" w:rsidRPr="00FF1624" w:rsidRDefault="008929A4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2. Ломбард вправе обратить взыскание на невостребованные вещи и произвести их реализацию.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3.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момента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взыскания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заложенную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вещь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неисполнения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Заемщиком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обязательств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устанавливается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процентная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ставка</w:t>
      </w:r>
      <w:r w:rsidR="00153367" w:rsidRPr="00FF1624">
        <w:rPr>
          <w:rFonts w:ascii="Times New Roman" w:hAnsi="Times New Roman"/>
          <w:color w:val="000000"/>
          <w:szCs w:val="24"/>
        </w:rPr>
        <w:t xml:space="preserve"> 0,02</w:t>
      </w:r>
      <w:r w:rsidRPr="00FF1624">
        <w:rPr>
          <w:rFonts w:ascii="Times New Roman" w:hAnsi="Times New Roman"/>
          <w:color w:val="000000"/>
          <w:szCs w:val="24"/>
        </w:rPr>
        <w:t xml:space="preserve">%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день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суммы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непогашенного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4. </w:t>
      </w:r>
      <w:r w:rsidRPr="00FF1624">
        <w:rPr>
          <w:rFonts w:ascii="Times New Roman" w:hAnsi="Times New Roman" w:hint="eastAsia"/>
          <w:color w:val="000000"/>
          <w:szCs w:val="24"/>
        </w:rPr>
        <w:t>Моментом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взыскания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невыкупленную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срок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Залогодателем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считать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дату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передачи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предмета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или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необходимости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клеймения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предмета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дату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передачи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инспекцию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пробирного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надзора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для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опробования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клеймения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5. </w:t>
      </w:r>
      <w:r w:rsidRPr="00FF1624">
        <w:rPr>
          <w:rFonts w:ascii="Times New Roman" w:hAnsi="Times New Roman" w:hint="eastAsia"/>
          <w:color w:val="000000"/>
          <w:szCs w:val="24"/>
        </w:rPr>
        <w:t>Договором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предусмотрена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возможность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взыскания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невостребованные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без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совершения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исполнительной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надписи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нотариуса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возможность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необходимости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представлять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предмет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который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взыскание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опробование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клеймение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инспекцию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пробирного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надзора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6. </w:t>
      </w:r>
      <w:r w:rsidRPr="00FF1624">
        <w:rPr>
          <w:rFonts w:ascii="Times New Roman" w:hAnsi="Times New Roman" w:hint="eastAsia"/>
          <w:color w:val="000000"/>
          <w:szCs w:val="24"/>
        </w:rPr>
        <w:t>Целью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невостребованной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является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удовлетворение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требований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размере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определяемом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соответствии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условиями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день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продажи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невостребованной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7. </w:t>
      </w:r>
      <w:r w:rsidRPr="00FF1624">
        <w:rPr>
          <w:rFonts w:ascii="Times New Roman" w:hAnsi="Times New Roman" w:hint="eastAsia"/>
          <w:color w:val="000000"/>
          <w:szCs w:val="24"/>
        </w:rPr>
        <w:t>Реализация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невостребованной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которую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взыскание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осуществляется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путем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ее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продажи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числе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публичных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торгов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Если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оценки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невостребованной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превышает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/>
          <w:color w:val="000000"/>
          <w:szCs w:val="24"/>
        </w:rPr>
        <w:t>триста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тысяч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рублей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ее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осуществляется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только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путем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продажи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публичных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торгов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иных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случаях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форма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порядок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невостребованной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определяются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решением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ломбарда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ст</w:t>
      </w:r>
      <w:r w:rsidRPr="00FF1624">
        <w:rPr>
          <w:rFonts w:ascii="Times New Roman" w:hAnsi="Times New Roman"/>
          <w:color w:val="000000"/>
          <w:szCs w:val="24"/>
        </w:rPr>
        <w:t>.13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Федерального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закона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Pr="00FF1624">
        <w:rPr>
          <w:rFonts w:ascii="Times New Roman" w:hAnsi="Times New Roman"/>
          <w:color w:val="000000"/>
          <w:szCs w:val="24"/>
        </w:rPr>
        <w:t xml:space="preserve"> 19.07.2007 </w:t>
      </w:r>
      <w:r w:rsidRPr="00FF1624">
        <w:rPr>
          <w:rFonts w:ascii="Times New Roman" w:hAnsi="Times New Roman" w:hint="eastAsia"/>
          <w:color w:val="000000"/>
          <w:szCs w:val="24"/>
        </w:rPr>
        <w:t>г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№</w:t>
      </w:r>
      <w:r w:rsidRPr="00FF1624">
        <w:rPr>
          <w:rFonts w:ascii="Times New Roman" w:hAnsi="Times New Roman"/>
          <w:color w:val="000000"/>
          <w:szCs w:val="24"/>
        </w:rPr>
        <w:t xml:space="preserve"> 196 </w:t>
      </w:r>
      <w:r w:rsidRPr="00FF1624">
        <w:rPr>
          <w:rFonts w:ascii="Times New Roman" w:hAnsi="Times New Roman" w:hint="eastAsia"/>
          <w:color w:val="000000"/>
          <w:szCs w:val="24"/>
        </w:rPr>
        <w:t>ФЗ</w:t>
      </w:r>
      <w:r w:rsidRPr="00FF1624">
        <w:rPr>
          <w:rFonts w:ascii="Times New Roman" w:hAnsi="Times New Roman"/>
          <w:color w:val="000000"/>
          <w:szCs w:val="24"/>
        </w:rPr>
        <w:t xml:space="preserve"> «</w:t>
      </w:r>
      <w:r w:rsidRPr="00FF1624">
        <w:rPr>
          <w:rFonts w:ascii="Times New Roman" w:hAnsi="Times New Roman" w:hint="eastAsia"/>
          <w:color w:val="000000"/>
          <w:szCs w:val="24"/>
        </w:rPr>
        <w:t>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ломбардах»</w:t>
      </w:r>
      <w:r w:rsidRPr="00FF1624">
        <w:rPr>
          <w:rFonts w:ascii="Times New Roman" w:hAnsi="Times New Roman"/>
          <w:color w:val="000000"/>
          <w:szCs w:val="24"/>
        </w:rPr>
        <w:t>).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8. </w:t>
      </w:r>
      <w:r w:rsidRPr="00FF1624">
        <w:rPr>
          <w:rFonts w:ascii="Times New Roman" w:hAnsi="Times New Roman" w:hint="eastAsia"/>
          <w:color w:val="000000"/>
          <w:szCs w:val="24"/>
        </w:rPr>
        <w:t>Заемщик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неисполнения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установленный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срок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обязательств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любое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время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продажи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заложенной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имеет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право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прекратить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взыскания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ее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реализацию</w:t>
      </w:r>
      <w:r w:rsidRPr="00FF1624">
        <w:rPr>
          <w:rFonts w:ascii="Times New Roman" w:hAnsi="Times New Roman"/>
          <w:color w:val="000000"/>
          <w:szCs w:val="24"/>
        </w:rPr>
        <w:t>,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исполнив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предусмотренное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обеспеченное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обязательство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9. </w:t>
      </w:r>
      <w:r w:rsidRPr="00FF1624">
        <w:rPr>
          <w:rFonts w:ascii="Times New Roman" w:hAnsi="Times New Roman" w:hint="eastAsia"/>
          <w:color w:val="000000"/>
          <w:szCs w:val="24"/>
        </w:rPr>
        <w:t>Заемщик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имеет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право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заложенной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получить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разницу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образовавшуюся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результате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превышения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суммы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вырученной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заложенной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или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ее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оценки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над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обязательств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перед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ломбардом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определяемой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день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продажи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случае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возникновения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такого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превышения</w:t>
      </w:r>
      <w:r w:rsidR="00551BCC" w:rsidRPr="00FF1624">
        <w:rPr>
          <w:rFonts w:ascii="Times New Roman" w:hAnsi="Times New Roman"/>
          <w:color w:val="000000"/>
          <w:szCs w:val="24"/>
        </w:rPr>
        <w:t>.</w:t>
      </w:r>
    </w:p>
    <w:p w:rsidR="00AF0F23" w:rsidRPr="00FF1624" w:rsidRDefault="00AF0F23" w:rsidP="00551BCC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10. </w:t>
      </w:r>
      <w:r w:rsidRPr="00FF1624">
        <w:rPr>
          <w:rFonts w:ascii="Times New Roman" w:hAnsi="Times New Roman" w:hint="eastAsia"/>
          <w:color w:val="000000"/>
          <w:szCs w:val="24"/>
        </w:rPr>
        <w:t>Сумма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обязательств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перед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включает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себя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ст</w:t>
      </w:r>
      <w:r w:rsidRPr="00FF1624">
        <w:rPr>
          <w:rFonts w:ascii="Times New Roman" w:hAnsi="Times New Roman"/>
          <w:color w:val="000000"/>
          <w:szCs w:val="24"/>
        </w:rPr>
        <w:t xml:space="preserve">.8 </w:t>
      </w:r>
      <w:r w:rsidRPr="00FF1624">
        <w:rPr>
          <w:rFonts w:ascii="Times New Roman" w:hAnsi="Times New Roman" w:hint="eastAsia"/>
          <w:color w:val="000000"/>
          <w:szCs w:val="24"/>
        </w:rPr>
        <w:t>Федерального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закона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="00551BCC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/>
          <w:color w:val="000000"/>
          <w:szCs w:val="24"/>
        </w:rPr>
        <w:t xml:space="preserve">19.07.2007 </w:t>
      </w:r>
      <w:r w:rsidRPr="00FF1624">
        <w:rPr>
          <w:rFonts w:ascii="Times New Roman" w:hAnsi="Times New Roman" w:hint="eastAsia"/>
          <w:color w:val="000000"/>
          <w:szCs w:val="24"/>
        </w:rPr>
        <w:t>г</w:t>
      </w:r>
      <w:r w:rsidRPr="00FF1624">
        <w:rPr>
          <w:rFonts w:ascii="Times New Roman" w:hAnsi="Times New Roman"/>
          <w:color w:val="000000"/>
          <w:szCs w:val="24"/>
        </w:rPr>
        <w:t xml:space="preserve">. </w:t>
      </w:r>
      <w:r w:rsidRPr="00FF1624">
        <w:rPr>
          <w:rFonts w:ascii="Times New Roman" w:hAnsi="Times New Roman" w:hint="eastAsia"/>
          <w:color w:val="000000"/>
          <w:szCs w:val="24"/>
        </w:rPr>
        <w:t>№</w:t>
      </w:r>
      <w:r w:rsidRPr="00FF1624">
        <w:rPr>
          <w:rFonts w:ascii="Times New Roman" w:hAnsi="Times New Roman"/>
          <w:color w:val="000000"/>
          <w:szCs w:val="24"/>
        </w:rPr>
        <w:t xml:space="preserve">196 </w:t>
      </w:r>
      <w:r w:rsidRPr="00FF1624">
        <w:rPr>
          <w:rFonts w:ascii="Times New Roman" w:hAnsi="Times New Roman" w:hint="eastAsia"/>
          <w:color w:val="000000"/>
          <w:szCs w:val="24"/>
        </w:rPr>
        <w:t>ФЗ</w:t>
      </w:r>
      <w:r w:rsidRPr="00FF1624">
        <w:rPr>
          <w:rFonts w:ascii="Times New Roman" w:hAnsi="Times New Roman"/>
          <w:color w:val="000000"/>
          <w:szCs w:val="24"/>
        </w:rPr>
        <w:t xml:space="preserve"> «</w:t>
      </w:r>
      <w:r w:rsidRPr="00FF1624">
        <w:rPr>
          <w:rFonts w:ascii="Times New Roman" w:hAnsi="Times New Roman" w:hint="eastAsia"/>
          <w:color w:val="000000"/>
          <w:szCs w:val="24"/>
        </w:rPr>
        <w:t>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ломбардах»</w:t>
      </w:r>
      <w:r w:rsidRPr="00FF1624">
        <w:rPr>
          <w:rFonts w:ascii="Times New Roman" w:hAnsi="Times New Roman"/>
          <w:color w:val="000000"/>
          <w:szCs w:val="24"/>
        </w:rPr>
        <w:t>):</w:t>
      </w:r>
    </w:p>
    <w:p w:rsidR="00AF0F23" w:rsidRPr="00FF1624" w:rsidRDefault="00AF0F23" w:rsidP="00AF0F2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1) </w:t>
      </w:r>
      <w:r w:rsidRPr="00FF1624">
        <w:rPr>
          <w:rFonts w:ascii="Times New Roman" w:hAnsi="Times New Roman" w:hint="eastAsia"/>
          <w:color w:val="000000"/>
          <w:szCs w:val="24"/>
        </w:rPr>
        <w:t>сумму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предоставленного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>;</w:t>
      </w:r>
    </w:p>
    <w:p w:rsidR="00AF0F23" w:rsidRPr="00FF1624" w:rsidRDefault="00AF0F23" w:rsidP="0091073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2)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проценты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, </w:t>
      </w:r>
      <w:r w:rsidR="006A004C" w:rsidRPr="00FF1624">
        <w:rPr>
          <w:rFonts w:ascii="Times New Roman" w:hAnsi="Times New Roman" w:hint="eastAsia"/>
          <w:color w:val="000000"/>
          <w:szCs w:val="24"/>
        </w:rPr>
        <w:t>исчисляемые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период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фактического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его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использования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в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соответствии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с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процентной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ставкой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займу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, </w:t>
      </w:r>
      <w:r w:rsidR="006A004C" w:rsidRPr="00FF1624">
        <w:rPr>
          <w:rFonts w:ascii="Times New Roman" w:hAnsi="Times New Roman" w:hint="eastAsia"/>
          <w:color w:val="000000"/>
          <w:szCs w:val="24"/>
        </w:rPr>
        <w:t>установленной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договором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,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при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этом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периодом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фактического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пользования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считается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период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с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даты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предоставления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до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даты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его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возврата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и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уплаты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пользование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включительно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(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исключением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случаев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погашения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займа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в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день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его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выдачи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) </w:t>
      </w:r>
      <w:r w:rsidR="006A004C" w:rsidRPr="00FF1624">
        <w:rPr>
          <w:rFonts w:ascii="Times New Roman" w:hAnsi="Times New Roman" w:hint="eastAsia"/>
          <w:color w:val="000000"/>
          <w:szCs w:val="24"/>
        </w:rPr>
        <w:t>или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продажи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ломбардом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заложенной</w:t>
      </w:r>
      <w:r w:rsidR="006A004C" w:rsidRPr="00FF1624">
        <w:rPr>
          <w:rFonts w:ascii="Times New Roman" w:hAnsi="Times New Roman"/>
          <w:color w:val="000000"/>
          <w:szCs w:val="24"/>
        </w:rPr>
        <w:t xml:space="preserve"> </w:t>
      </w:r>
      <w:r w:rsidR="006A004C" w:rsidRPr="00FF1624">
        <w:rPr>
          <w:rFonts w:ascii="Times New Roman" w:hAnsi="Times New Roman" w:hint="eastAsia"/>
          <w:color w:val="000000"/>
          <w:szCs w:val="24"/>
        </w:rPr>
        <w:t>вещи</w:t>
      </w:r>
      <w:r w:rsidRPr="00FF1624">
        <w:rPr>
          <w:rFonts w:ascii="Times New Roman" w:hAnsi="Times New Roman"/>
          <w:color w:val="000000"/>
          <w:szCs w:val="24"/>
        </w:rPr>
        <w:t>;</w:t>
      </w:r>
    </w:p>
    <w:p w:rsidR="00AF0F23" w:rsidRPr="00FF1624" w:rsidRDefault="00AF0F23" w:rsidP="0091073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lastRenderedPageBreak/>
        <w:t xml:space="preserve">3) </w:t>
      </w:r>
      <w:r w:rsidRPr="00FF1624">
        <w:rPr>
          <w:rFonts w:ascii="Times New Roman" w:hAnsi="Times New Roman" w:hint="eastAsia"/>
          <w:color w:val="000000"/>
          <w:szCs w:val="24"/>
        </w:rPr>
        <w:t>ломбард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вправе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включить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требований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заемщику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неустойку</w:t>
      </w:r>
      <w:r w:rsidRPr="00FF1624">
        <w:rPr>
          <w:rFonts w:ascii="Times New Roman" w:hAnsi="Times New Roman"/>
          <w:color w:val="000000"/>
          <w:szCs w:val="24"/>
        </w:rPr>
        <w:t xml:space="preserve"> (</w:t>
      </w:r>
      <w:r w:rsidRPr="00FF1624">
        <w:rPr>
          <w:rFonts w:ascii="Times New Roman" w:hAnsi="Times New Roman" w:hint="eastAsia"/>
          <w:color w:val="000000"/>
          <w:szCs w:val="24"/>
        </w:rPr>
        <w:t>пени</w:t>
      </w:r>
      <w:r w:rsidRPr="00FF1624">
        <w:rPr>
          <w:rFonts w:ascii="Times New Roman" w:hAnsi="Times New Roman"/>
          <w:color w:val="000000"/>
          <w:szCs w:val="24"/>
        </w:rPr>
        <w:t xml:space="preserve">) 0,05%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="0091073E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непогашенной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на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день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обращения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суммы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каждый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день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просрочки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момента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окончания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льготного</w:t>
      </w:r>
      <w:r w:rsidR="0091073E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срока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даты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реализации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предмета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залога</w:t>
      </w:r>
      <w:r w:rsidRPr="00FF1624">
        <w:rPr>
          <w:rFonts w:ascii="Times New Roman" w:hAnsi="Times New Roman"/>
          <w:color w:val="000000"/>
          <w:szCs w:val="24"/>
        </w:rPr>
        <w:t xml:space="preserve">, </w:t>
      </w:r>
      <w:r w:rsidRPr="00FF1624">
        <w:rPr>
          <w:rFonts w:ascii="Times New Roman" w:hAnsi="Times New Roman" w:hint="eastAsia"/>
          <w:color w:val="000000"/>
          <w:szCs w:val="24"/>
        </w:rPr>
        <w:t>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соответствии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с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</w:t>
      </w:r>
      <w:r w:rsidRPr="00FF1624">
        <w:rPr>
          <w:rFonts w:ascii="Times New Roman" w:hAnsi="Times New Roman"/>
          <w:color w:val="000000"/>
          <w:szCs w:val="24"/>
        </w:rPr>
        <w:t xml:space="preserve">.21 </w:t>
      </w:r>
      <w:r w:rsidRPr="00FF1624">
        <w:rPr>
          <w:rFonts w:ascii="Times New Roman" w:hAnsi="Times New Roman" w:hint="eastAsia"/>
          <w:color w:val="000000"/>
          <w:szCs w:val="24"/>
        </w:rPr>
        <w:t>ст</w:t>
      </w:r>
      <w:r w:rsidRPr="00FF1624">
        <w:rPr>
          <w:rFonts w:ascii="Times New Roman" w:hAnsi="Times New Roman"/>
          <w:color w:val="000000"/>
          <w:szCs w:val="24"/>
        </w:rPr>
        <w:t xml:space="preserve">.5 </w:t>
      </w:r>
      <w:r w:rsidRPr="00FF1624">
        <w:rPr>
          <w:rFonts w:ascii="Times New Roman" w:hAnsi="Times New Roman" w:hint="eastAsia"/>
          <w:color w:val="000000"/>
          <w:szCs w:val="24"/>
        </w:rPr>
        <w:t>ФЗ</w:t>
      </w:r>
      <w:r w:rsidRPr="00FF1624">
        <w:rPr>
          <w:rFonts w:ascii="Times New Roman" w:hAnsi="Times New Roman"/>
          <w:color w:val="000000"/>
          <w:szCs w:val="24"/>
        </w:rPr>
        <w:t xml:space="preserve">-353 </w:t>
      </w:r>
      <w:r w:rsidRPr="00FF1624">
        <w:rPr>
          <w:rFonts w:ascii="Times New Roman" w:hAnsi="Times New Roman" w:hint="eastAsia"/>
          <w:color w:val="000000"/>
          <w:szCs w:val="24"/>
        </w:rPr>
        <w:t>от</w:t>
      </w:r>
      <w:r w:rsidR="0091073E" w:rsidRPr="00FF1624">
        <w:rPr>
          <w:rFonts w:ascii="Times New Roman" w:hAnsi="Times New Roman"/>
          <w:color w:val="000000"/>
          <w:szCs w:val="24"/>
        </w:rPr>
        <w:t xml:space="preserve"> 21.12.2013 г.;</w:t>
      </w:r>
    </w:p>
    <w:p w:rsidR="00E5590B" w:rsidRPr="00FF1624" w:rsidRDefault="00AF0F23" w:rsidP="0091073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4) </w:t>
      </w:r>
      <w:r w:rsidRPr="00FF1624">
        <w:rPr>
          <w:rFonts w:ascii="Times New Roman" w:hAnsi="Times New Roman" w:hint="eastAsia"/>
          <w:color w:val="000000"/>
          <w:szCs w:val="24"/>
        </w:rPr>
        <w:t>начисление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процентов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договору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ограничено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942F94" w:rsidRPr="00FF1624">
        <w:rPr>
          <w:rFonts w:ascii="Times New Roman" w:hAnsi="Times New Roman"/>
          <w:color w:val="000000"/>
          <w:szCs w:val="24"/>
        </w:rPr>
        <w:t>полуторакратным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размером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предоставленного</w:t>
      </w:r>
      <w:r w:rsidR="0091073E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 w:hint="eastAsia"/>
          <w:color w:val="000000"/>
          <w:szCs w:val="24"/>
        </w:rPr>
        <w:t>займа</w:t>
      </w:r>
      <w:r w:rsidRPr="00FF1624">
        <w:rPr>
          <w:rFonts w:ascii="Times New Roman" w:hAnsi="Times New Roman"/>
          <w:color w:val="000000"/>
          <w:szCs w:val="24"/>
        </w:rPr>
        <w:t>.</w:t>
      </w:r>
    </w:p>
    <w:p w:rsidR="0091073E" w:rsidRPr="00FF1624" w:rsidRDefault="0091073E" w:rsidP="0091073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E5590B" w:rsidRPr="00FF1624" w:rsidRDefault="00E5590B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F1624">
        <w:rPr>
          <w:rFonts w:ascii="Times New Roman" w:hAnsi="Times New Roman"/>
          <w:b/>
          <w:color w:val="000000"/>
          <w:szCs w:val="24"/>
          <w:lang w:val="en-US"/>
        </w:rPr>
        <w:t>VIII</w:t>
      </w:r>
      <w:r w:rsidRPr="00FF1624">
        <w:rPr>
          <w:rFonts w:ascii="Times New Roman" w:hAnsi="Times New Roman"/>
          <w:b/>
          <w:color w:val="000000"/>
          <w:szCs w:val="24"/>
        </w:rPr>
        <w:t>. ПОРЯДОК ПРЕДОСТАВЛЕНИЯ ОБЩЕЙ И ИНДИВИДУЛЬНОЙ ИНФОРМАЦИИ ПО ДОГОВОРАМ ЗАЙМА</w:t>
      </w:r>
    </w:p>
    <w:p w:rsidR="00E5590B" w:rsidRPr="00FF1624" w:rsidRDefault="00E5590B" w:rsidP="00E557A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1. В соответствии с п.5 ст.5 Федерального закона РФ от 21.12.2013 г. №353-ФЗ      «О потребительском кредите (займе)» заемщик имеет право получить копии документов, содержащих </w:t>
      </w:r>
      <w:r w:rsidR="007A5D73" w:rsidRPr="00FF1624">
        <w:rPr>
          <w:rFonts w:ascii="Times New Roman" w:hAnsi="Times New Roman"/>
          <w:color w:val="000000"/>
          <w:szCs w:val="24"/>
        </w:rPr>
        <w:t>следующую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7A5D73" w:rsidRPr="00FF1624">
        <w:rPr>
          <w:rFonts w:ascii="Times New Roman" w:hAnsi="Times New Roman"/>
          <w:color w:val="000000"/>
          <w:szCs w:val="24"/>
        </w:rPr>
        <w:t>информацию: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информационно-телекоммуникационной сети «Интернет», информация о внесении сведений о кредиторе в соответствующий государственный реестр, о членстве в само регулируемой организации;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 xml:space="preserve">2) требования к заемщику, которые установлены </w:t>
      </w:r>
      <w:r w:rsidR="00942F94" w:rsidRPr="00FF1624">
        <w:rPr>
          <w:rFonts w:ascii="Times New Roman" w:hAnsi="Times New Roman"/>
          <w:color w:val="000000"/>
          <w:szCs w:val="24"/>
        </w:rPr>
        <w:t>кредитором,</w:t>
      </w:r>
      <w:r w:rsidRPr="00FF1624">
        <w:rPr>
          <w:rFonts w:ascii="Times New Roman" w:hAnsi="Times New Roman"/>
          <w:color w:val="000000"/>
          <w:szCs w:val="24"/>
        </w:rPr>
        <w:t xml:space="preserve"> и выполнение которых является обязательным для предоставления потребительского кредита (займа);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3) суммы потребительского кредита (займа) и сроки его возврата;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4) виды потребительского кредита (займа);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5) валюты, в которых предоставляется потребительский кредит (</w:t>
      </w:r>
      <w:proofErr w:type="spellStart"/>
      <w:r w:rsidRPr="00FF1624">
        <w:rPr>
          <w:rFonts w:ascii="Times New Roman" w:hAnsi="Times New Roman"/>
          <w:color w:val="000000"/>
          <w:szCs w:val="24"/>
        </w:rPr>
        <w:t>займ</w:t>
      </w:r>
      <w:proofErr w:type="spellEnd"/>
      <w:r w:rsidRPr="00FF1624">
        <w:rPr>
          <w:rFonts w:ascii="Times New Roman" w:hAnsi="Times New Roman"/>
          <w:color w:val="000000"/>
          <w:szCs w:val="24"/>
        </w:rPr>
        <w:t>);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6) процентные ставки в процентах годовых, а при применении переменных процентных ставок</w:t>
      </w:r>
      <w:r w:rsidR="00942F94" w:rsidRPr="00FF1624">
        <w:rPr>
          <w:rFonts w:ascii="Times New Roman" w:hAnsi="Times New Roman"/>
          <w:color w:val="000000"/>
          <w:szCs w:val="24"/>
        </w:rPr>
        <w:t xml:space="preserve"> </w:t>
      </w:r>
      <w:r w:rsidRPr="00FF1624">
        <w:rPr>
          <w:rFonts w:ascii="Times New Roman" w:hAnsi="Times New Roman"/>
          <w:color w:val="000000"/>
          <w:szCs w:val="24"/>
        </w:rPr>
        <w:t>- порядок их определения;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7) виды и суммы иных платежей заемщика по договору потребительского кредита (займа);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8) диапазоны значений полной стоимости  потребительского кредита (займа), определенных с учетом требований Федерального закона №353-ФЗ;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9) периодичность платежей заемщика при возврате потребительского кредита (займа), уплате процентов и иных платежей по кредиту (займу);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10) способы возврата заемщиком потребительского кредита (займа), уплаты процентов по нему;</w:t>
      </w:r>
    </w:p>
    <w:p w:rsidR="007A5D73" w:rsidRPr="00FF1624" w:rsidRDefault="007A5D73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11) способ обеспечения исполнения обязательств по договору потребительского кредита (займа)</w:t>
      </w:r>
      <w:r w:rsidR="00076710" w:rsidRPr="00FF1624">
        <w:rPr>
          <w:rFonts w:ascii="Times New Roman" w:hAnsi="Times New Roman"/>
          <w:color w:val="000000"/>
          <w:szCs w:val="24"/>
        </w:rPr>
        <w:t>;</w:t>
      </w:r>
    </w:p>
    <w:p w:rsidR="00076710" w:rsidRPr="00FF1624" w:rsidRDefault="0007671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12) ответственность заемщика за ненадлежащее исполнения договора потребительского кредита (займа), размеры неустойки (штрафы, пени), порядок ее расчета, а также информация о том, в каких случаях данные санкции могут быть применены;</w:t>
      </w:r>
    </w:p>
    <w:p w:rsidR="007A5D73" w:rsidRPr="00FF1624" w:rsidRDefault="0007671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>13) формуляры или иные стандартные формы, в которых определены общие условия договора потребительского кредита (займа).</w:t>
      </w:r>
    </w:p>
    <w:p w:rsidR="00076710" w:rsidRPr="00FF1624" w:rsidRDefault="00076710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2. Ин</w:t>
      </w:r>
      <w:r w:rsidR="008A0DED" w:rsidRPr="00FF1624">
        <w:rPr>
          <w:rFonts w:ascii="Times New Roman" w:hAnsi="Times New Roman"/>
          <w:color w:val="000000"/>
          <w:szCs w:val="24"/>
        </w:rPr>
        <w:t>формация, указанная в п.1 настоящего раздела Правил, доводится до заемщика бесплатно. Копии документов, содержащих указанную информацию, предоставляются заемщику по его запросу бесплатно или за плату, не превышающую затрат на их изготовление.</w:t>
      </w:r>
    </w:p>
    <w:p w:rsidR="008A0DED" w:rsidRPr="00FF1624" w:rsidRDefault="008A0DED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>3. Для получения копий документов, содержащих информацию, указанную в п.1, заемщик обращается с письменным заявлением в Администрацию Ломбарда по адресу: 614039, г. Пермь, ул. Комсомольский проспект, дом 68, офис 37. Стоимость предоставления копий таких документов определяется приказом по предприятию и не превышает затрат на их изготовление.</w:t>
      </w:r>
    </w:p>
    <w:p w:rsidR="008A0DED" w:rsidRPr="00FF1624" w:rsidRDefault="008A0DED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  <w:r w:rsidRPr="00FF1624">
        <w:rPr>
          <w:rFonts w:ascii="Times New Roman" w:hAnsi="Times New Roman"/>
          <w:color w:val="000000"/>
          <w:szCs w:val="24"/>
        </w:rPr>
        <w:tab/>
        <w:t xml:space="preserve">4. </w:t>
      </w:r>
      <w:r w:rsidR="00F02A69" w:rsidRPr="00FF1624">
        <w:rPr>
          <w:rFonts w:ascii="Times New Roman" w:hAnsi="Times New Roman"/>
          <w:color w:val="000000"/>
          <w:szCs w:val="24"/>
        </w:rPr>
        <w:t xml:space="preserve">Для получения индивидуальной информации о конкретном </w:t>
      </w:r>
      <w:r w:rsidR="00A65442" w:rsidRPr="00FF1624">
        <w:rPr>
          <w:rFonts w:ascii="Times New Roman" w:hAnsi="Times New Roman"/>
          <w:color w:val="000000"/>
          <w:szCs w:val="24"/>
        </w:rPr>
        <w:t>залоговом билете</w:t>
      </w:r>
      <w:r w:rsidR="00F02A69" w:rsidRPr="00FF1624">
        <w:rPr>
          <w:rFonts w:ascii="Times New Roman" w:hAnsi="Times New Roman"/>
          <w:color w:val="000000"/>
          <w:szCs w:val="24"/>
        </w:rPr>
        <w:t xml:space="preserve"> заемщик обращается с письменным заявлением в Администрацию Ломбарда по адресу: </w:t>
      </w:r>
      <w:r w:rsidRPr="00FF1624">
        <w:rPr>
          <w:rFonts w:ascii="Times New Roman" w:hAnsi="Times New Roman"/>
          <w:color w:val="000000"/>
          <w:szCs w:val="24"/>
        </w:rPr>
        <w:t xml:space="preserve"> </w:t>
      </w:r>
      <w:r w:rsidR="00F02A69" w:rsidRPr="00FF1624">
        <w:rPr>
          <w:rFonts w:ascii="Times New Roman" w:hAnsi="Times New Roman"/>
          <w:color w:val="000000"/>
          <w:szCs w:val="24"/>
        </w:rPr>
        <w:t>614039, г. Пермь, ул. Комсомольский проспект, дом 68, офис 37</w:t>
      </w:r>
      <w:r w:rsidR="00BC11CB" w:rsidRPr="00FF1624">
        <w:rPr>
          <w:rFonts w:ascii="Times New Roman" w:hAnsi="Times New Roman"/>
          <w:color w:val="000000"/>
          <w:szCs w:val="24"/>
        </w:rPr>
        <w:t>. В заявлении необходимо указать фамилию, имя, отчество залогодателя и номер договора займа (залогового билета). Информация предоставляется в письменном виде, в течени</w:t>
      </w:r>
      <w:r w:rsidR="001800A9" w:rsidRPr="00FF1624">
        <w:rPr>
          <w:rFonts w:ascii="Times New Roman" w:hAnsi="Times New Roman"/>
          <w:color w:val="000000"/>
          <w:szCs w:val="24"/>
        </w:rPr>
        <w:t>е</w:t>
      </w:r>
      <w:r w:rsidR="00BC11CB" w:rsidRPr="00FF1624">
        <w:rPr>
          <w:rFonts w:ascii="Times New Roman" w:hAnsi="Times New Roman"/>
          <w:color w:val="000000"/>
          <w:szCs w:val="24"/>
        </w:rPr>
        <w:t xml:space="preserve"> 10 календарных дней, залогодателю лично при предъявлении документа, удостоверяющего личность, по которому оформлен </w:t>
      </w:r>
      <w:r w:rsidR="00BF1712" w:rsidRPr="00FF1624">
        <w:rPr>
          <w:rFonts w:ascii="Times New Roman" w:hAnsi="Times New Roman"/>
          <w:color w:val="000000"/>
          <w:szCs w:val="24"/>
        </w:rPr>
        <w:t>залоговый билет</w:t>
      </w:r>
      <w:r w:rsidR="00BC11CB" w:rsidRPr="00FF1624">
        <w:rPr>
          <w:rFonts w:ascii="Times New Roman" w:hAnsi="Times New Roman"/>
          <w:color w:val="000000"/>
          <w:szCs w:val="24"/>
        </w:rPr>
        <w:t>.</w:t>
      </w:r>
    </w:p>
    <w:p w:rsidR="00BC11CB" w:rsidRPr="00FF1624" w:rsidRDefault="00BC11CB" w:rsidP="00E557A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FB26F0" w:rsidRPr="00FF1624" w:rsidRDefault="00FB26F0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2"/>
          <w:szCs w:val="24"/>
        </w:rPr>
      </w:pPr>
    </w:p>
    <w:p w:rsidR="00020EC7" w:rsidRDefault="00020EC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820927" w:rsidRDefault="00820927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FF1624" w:rsidRDefault="00FF1624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FF1624" w:rsidRDefault="00FF1624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FF1624" w:rsidRDefault="00FF1624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FF1624" w:rsidRDefault="00FF1624" w:rsidP="00020EC7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</w:p>
    <w:p w:rsidR="00E557A4" w:rsidRDefault="00E557A4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E34AC" w:rsidRPr="007E34AC" w:rsidRDefault="007E34AC" w:rsidP="007E34AC">
      <w:pPr>
        <w:keepNext/>
        <w:contextualSpacing/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7E34AC">
        <w:rPr>
          <w:rFonts w:ascii="Times New Roman" w:hAnsi="Times New Roman"/>
          <w:b/>
          <w:sz w:val="24"/>
          <w:szCs w:val="32"/>
        </w:rPr>
        <w:lastRenderedPageBreak/>
        <w:t>Категории ювелирных изделий, принимаемых в залог</w:t>
      </w:r>
    </w:p>
    <w:p w:rsidR="007E34AC" w:rsidRPr="007E34AC" w:rsidRDefault="007E34AC" w:rsidP="007E34AC">
      <w:pPr>
        <w:rPr>
          <w:rFonts w:ascii="Times New Roman" w:hAnsi="Times New Roman"/>
        </w:rPr>
      </w:pPr>
    </w:p>
    <w:p w:rsidR="007E34AC" w:rsidRPr="007E34AC" w:rsidRDefault="007E34AC" w:rsidP="007E34AC">
      <w:pPr>
        <w:contextualSpacing/>
        <w:jc w:val="center"/>
        <w:rPr>
          <w:rFonts w:ascii="Times New Roman" w:hAnsi="Times New Roman"/>
          <w:i/>
          <w:kern w:val="28"/>
          <w:sz w:val="24"/>
          <w:szCs w:val="28"/>
        </w:rPr>
      </w:pPr>
      <w:r w:rsidRPr="007E34AC">
        <w:rPr>
          <w:rFonts w:ascii="Times New Roman" w:hAnsi="Times New Roman"/>
          <w:i/>
          <w:kern w:val="28"/>
          <w:sz w:val="24"/>
          <w:szCs w:val="28"/>
          <w:lang w:val="en-US"/>
        </w:rPr>
        <w:t>I</w:t>
      </w:r>
      <w:r w:rsidRPr="007E34AC">
        <w:rPr>
          <w:rFonts w:ascii="Times New Roman" w:hAnsi="Times New Roman"/>
          <w:i/>
          <w:kern w:val="28"/>
          <w:sz w:val="24"/>
          <w:szCs w:val="28"/>
        </w:rPr>
        <w:t xml:space="preserve"> категория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ab/>
        <w:t>Полноценные изделия без видимых дефектов: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 xml:space="preserve">Кольца, кроме обручальных, с бриллиантами, с натуральными, белыми или цветными камнями, общим весом от 3 до 12 грамм. 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 xml:space="preserve">Серьги с бриллиантами, с натуральными, белыми или цветными камнями, общим весом до 15 грамм. 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Колье с бриллиантами, с натуральными, белыми или цветными камнями, общим весом до 20 грамм, длиной от 44 до 62 см.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Кулоны и броши с бриллиантами, с натуральными, белыми или цветными камнями, общим весом до 10 грамм.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Часы с бриллиантами, часы с браслетом и бриллиантами, цепи и ожерелья весом до 30 грамм длиной от 44 до 70 см.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Браслеты до 30 грамм и длиной от 17 до 25 см.</w:t>
      </w:r>
    </w:p>
    <w:p w:rsidR="007E34AC" w:rsidRPr="007E34AC" w:rsidRDefault="007E34AC" w:rsidP="007E34AC">
      <w:pPr>
        <w:ind w:left="1065"/>
        <w:contextualSpacing/>
        <w:jc w:val="both"/>
        <w:rPr>
          <w:rFonts w:ascii="Times New Roman" w:hAnsi="Times New Roman"/>
          <w:sz w:val="24"/>
          <w:szCs w:val="28"/>
        </w:rPr>
      </w:pPr>
    </w:p>
    <w:p w:rsidR="007E34AC" w:rsidRPr="007E34AC" w:rsidRDefault="007E34AC" w:rsidP="007E34AC">
      <w:pPr>
        <w:contextualSpacing/>
        <w:jc w:val="center"/>
        <w:rPr>
          <w:rFonts w:ascii="Times New Roman" w:hAnsi="Times New Roman"/>
          <w:i/>
          <w:sz w:val="24"/>
          <w:szCs w:val="28"/>
        </w:rPr>
      </w:pPr>
      <w:r w:rsidRPr="007E34AC">
        <w:rPr>
          <w:rFonts w:ascii="Times New Roman" w:hAnsi="Times New Roman"/>
          <w:i/>
          <w:sz w:val="24"/>
          <w:szCs w:val="28"/>
          <w:lang w:val="en-US"/>
        </w:rPr>
        <w:t>II</w:t>
      </w:r>
      <w:r w:rsidRPr="007E34AC">
        <w:rPr>
          <w:rFonts w:ascii="Times New Roman" w:hAnsi="Times New Roman"/>
          <w:i/>
          <w:sz w:val="24"/>
          <w:szCs w:val="28"/>
        </w:rPr>
        <w:t xml:space="preserve"> категория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ab/>
        <w:t>Полноценные изделия без видимых дефектов: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 xml:space="preserve">Кольца, кроме обручальных, с бриллиантами, с натуральными, белыми или цветными камнями, общим весом до 3 грамм и от 12 до 20 грамм. 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Кольца, кроме обручальных, серьги и броши без камней и бриллиантов общим весом до 15 грамм.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 xml:space="preserve">Серьги с бриллиантами, с натуральными, белыми или цветными камнями, общим весом свыше 15 грамм. 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Колье с бриллиантами, с натуральными, белыми или цветными камнями, общим весом свыше 20 грамм, длиной от 44 см.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Кулоны и броши с бриллиантами, с натуральными, белыми или цветными камнями, общим весом свыше 10 грамм.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 xml:space="preserve">Часы, в том числе с браслетом. 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Кулоны, зажимы, заколки и запонки без камней.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Цепи и ожерелья свыше 30 грамм, длиной от 44 см.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Браслеты весом свыше 30 грамм и длиной от 17 до 25 см.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Обручальные кольца с бриллиантами весом до 7 грамм.</w:t>
      </w:r>
    </w:p>
    <w:p w:rsidR="007E34AC" w:rsidRPr="007E34AC" w:rsidRDefault="007E34AC" w:rsidP="007E34AC">
      <w:pPr>
        <w:ind w:left="1065"/>
        <w:contextualSpacing/>
        <w:jc w:val="both"/>
        <w:rPr>
          <w:rFonts w:ascii="Times New Roman" w:hAnsi="Times New Roman"/>
          <w:sz w:val="24"/>
          <w:szCs w:val="28"/>
        </w:rPr>
      </w:pPr>
    </w:p>
    <w:p w:rsidR="007E34AC" w:rsidRPr="007E34AC" w:rsidRDefault="007E34AC" w:rsidP="007E34AC">
      <w:pPr>
        <w:contextualSpacing/>
        <w:jc w:val="center"/>
        <w:rPr>
          <w:rFonts w:ascii="Times New Roman" w:hAnsi="Times New Roman"/>
          <w:i/>
          <w:sz w:val="24"/>
          <w:szCs w:val="28"/>
        </w:rPr>
      </w:pPr>
      <w:r w:rsidRPr="007E34AC">
        <w:rPr>
          <w:rFonts w:ascii="Times New Roman" w:hAnsi="Times New Roman"/>
          <w:i/>
          <w:sz w:val="24"/>
          <w:szCs w:val="28"/>
          <w:lang w:val="en-US"/>
        </w:rPr>
        <w:t>III</w:t>
      </w:r>
      <w:r w:rsidRPr="007E34AC">
        <w:rPr>
          <w:rFonts w:ascii="Times New Roman" w:hAnsi="Times New Roman"/>
          <w:i/>
          <w:sz w:val="24"/>
          <w:szCs w:val="28"/>
        </w:rPr>
        <w:t xml:space="preserve"> категория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ab/>
        <w:t>Дефектные изделия.</w:t>
      </w:r>
    </w:p>
    <w:p w:rsidR="007E34AC" w:rsidRPr="007E34AC" w:rsidRDefault="007E34AC" w:rsidP="007E34AC">
      <w:pPr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>Изделия без клейм.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ab/>
        <w:t xml:space="preserve">Изделия с дефектными клеймами. </w:t>
      </w:r>
    </w:p>
    <w:p w:rsidR="007E34AC" w:rsidRPr="007E34AC" w:rsidRDefault="007E34AC" w:rsidP="007E34AC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7E34AC">
        <w:rPr>
          <w:rFonts w:ascii="Times New Roman" w:hAnsi="Times New Roman"/>
          <w:sz w:val="24"/>
          <w:szCs w:val="28"/>
        </w:rPr>
        <w:tab/>
        <w:t xml:space="preserve">Изделия, не вошедшие в </w:t>
      </w:r>
      <w:r w:rsidRPr="007E34AC">
        <w:rPr>
          <w:rFonts w:ascii="Times New Roman" w:hAnsi="Times New Roman"/>
          <w:sz w:val="24"/>
          <w:szCs w:val="28"/>
          <w:lang w:val="en-US"/>
        </w:rPr>
        <w:t>I</w:t>
      </w:r>
      <w:r w:rsidRPr="007E34AC">
        <w:rPr>
          <w:rFonts w:ascii="Times New Roman" w:hAnsi="Times New Roman"/>
          <w:sz w:val="24"/>
          <w:szCs w:val="28"/>
        </w:rPr>
        <w:t xml:space="preserve"> и </w:t>
      </w:r>
      <w:r w:rsidRPr="007E34AC">
        <w:rPr>
          <w:rFonts w:ascii="Times New Roman" w:hAnsi="Times New Roman"/>
          <w:sz w:val="24"/>
          <w:szCs w:val="28"/>
          <w:lang w:val="en-US"/>
        </w:rPr>
        <w:t>II</w:t>
      </w:r>
      <w:r w:rsidRPr="007E34AC">
        <w:rPr>
          <w:rFonts w:ascii="Times New Roman" w:hAnsi="Times New Roman"/>
          <w:sz w:val="24"/>
          <w:szCs w:val="28"/>
        </w:rPr>
        <w:t xml:space="preserve"> категории.</w:t>
      </w: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7E34AC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/>
          <w:b/>
          <w:color w:val="000000"/>
          <w:sz w:val="32"/>
          <w:szCs w:val="24"/>
        </w:rPr>
      </w:pPr>
    </w:p>
    <w:p w:rsidR="007E34AC" w:rsidRDefault="007E34A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60DEC" w:rsidRPr="00FB26F0" w:rsidRDefault="00460DE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  <w:proofErr w:type="spellStart"/>
      <w:r w:rsidRPr="00FB26F0">
        <w:rPr>
          <w:rFonts w:ascii="Times New Roman" w:hAnsi="Times New Roman"/>
          <w:b/>
          <w:color w:val="000000"/>
          <w:sz w:val="32"/>
          <w:szCs w:val="24"/>
        </w:rPr>
        <w:t>Займодовец</w:t>
      </w:r>
      <w:proofErr w:type="spellEnd"/>
      <w:r w:rsidRPr="00FB26F0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32"/>
          <w:szCs w:val="24"/>
        </w:rPr>
        <w:t>ООО</w:t>
      </w:r>
      <w:r w:rsidR="00915CB4" w:rsidRPr="00FB26F0">
        <w:rPr>
          <w:rFonts w:ascii="Times New Roman" w:hAnsi="Times New Roman"/>
          <w:b/>
          <w:color w:val="000000"/>
          <w:sz w:val="32"/>
          <w:szCs w:val="24"/>
        </w:rPr>
        <w:t xml:space="preserve"> «</w:t>
      </w:r>
      <w:r w:rsidRPr="00FB26F0">
        <w:rPr>
          <w:rFonts w:ascii="Times New Roman" w:hAnsi="Times New Roman" w:hint="eastAsia"/>
          <w:b/>
          <w:color w:val="000000"/>
          <w:sz w:val="32"/>
          <w:szCs w:val="24"/>
        </w:rPr>
        <w:t>Пермский</w:t>
      </w:r>
      <w:r w:rsidRPr="00FB26F0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32"/>
          <w:szCs w:val="24"/>
        </w:rPr>
        <w:t>объединенный</w:t>
      </w:r>
      <w:r w:rsidRPr="00FB26F0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32"/>
          <w:szCs w:val="24"/>
        </w:rPr>
        <w:t>ломбард</w:t>
      </w:r>
      <w:r w:rsidRPr="00FB26F0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915CB4" w:rsidRPr="00FB26F0" w:rsidRDefault="00915CB4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B26F0" w:rsidRDefault="00460DE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Юридический адрес: </w:t>
      </w:r>
    </w:p>
    <w:p w:rsidR="00460DEC" w:rsidRPr="00FB26F0" w:rsidRDefault="00460DE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614039,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г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Пермь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Комсомольский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пр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-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кт</w:t>
      </w:r>
      <w:proofErr w:type="spellEnd"/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д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. 68 ,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оф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. 37</w:t>
      </w:r>
    </w:p>
    <w:p w:rsidR="00FB26F0" w:rsidRDefault="00460DEC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Администрация: </w:t>
      </w:r>
    </w:p>
    <w:p w:rsidR="00460DEC" w:rsidRPr="00FB26F0" w:rsidRDefault="004E2B10" w:rsidP="00460DEC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А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 xml:space="preserve">дрес: 614039, </w:t>
      </w:r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г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Пермь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Комсомольский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пр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>-</w:t>
      </w:r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кт</w:t>
      </w:r>
      <w:proofErr w:type="spellEnd"/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д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 xml:space="preserve">. 68 , </w:t>
      </w:r>
      <w:r w:rsidR="00460DEC" w:rsidRPr="00FB26F0">
        <w:rPr>
          <w:rFonts w:ascii="Times New Roman" w:hAnsi="Times New Roman" w:hint="eastAsia"/>
          <w:b/>
          <w:color w:val="000000"/>
          <w:sz w:val="28"/>
          <w:szCs w:val="24"/>
        </w:rPr>
        <w:t>оф</w:t>
      </w:r>
      <w:r w:rsidR="00460DEC" w:rsidRPr="00FB26F0">
        <w:rPr>
          <w:rFonts w:ascii="Times New Roman" w:hAnsi="Times New Roman"/>
          <w:b/>
          <w:color w:val="000000"/>
          <w:sz w:val="28"/>
          <w:szCs w:val="24"/>
        </w:rPr>
        <w:t>. 37</w:t>
      </w: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A5D73" w:rsidRPr="00FB26F0" w:rsidRDefault="00460DEC" w:rsidP="00915CB4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ИНН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590 403 2005 /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КПП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590 401 001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ОГРН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1025900889410</w:t>
      </w: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Тел</w:t>
      </w:r>
      <w:r w:rsidR="00BE331F">
        <w:rPr>
          <w:rFonts w:ascii="Times New Roman" w:hAnsi="Times New Roman"/>
          <w:b/>
          <w:color w:val="000000"/>
          <w:sz w:val="28"/>
          <w:szCs w:val="24"/>
        </w:rPr>
        <w:t>.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: (342) 281-12-54</w:t>
      </w: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Электронная почта: </w:t>
      </w:r>
      <w:proofErr w:type="spellStart"/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ooolombard</w:t>
      </w:r>
      <w:proofErr w:type="spellEnd"/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@ </w:t>
      </w:r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perm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.</w:t>
      </w:r>
      <w:proofErr w:type="spellStart"/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ru</w:t>
      </w:r>
      <w:proofErr w:type="spellEnd"/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Сайт в сети «Интернет»: </w:t>
      </w:r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www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.</w:t>
      </w:r>
      <w:proofErr w:type="spellStart"/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ooolombard</w:t>
      </w:r>
      <w:proofErr w:type="spellEnd"/>
      <w:r w:rsidRPr="00FB26F0">
        <w:rPr>
          <w:rFonts w:ascii="Times New Roman" w:hAnsi="Times New Roman"/>
          <w:b/>
          <w:color w:val="000000"/>
          <w:sz w:val="28"/>
          <w:szCs w:val="24"/>
        </w:rPr>
        <w:t>.</w:t>
      </w:r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perm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.</w:t>
      </w:r>
      <w:proofErr w:type="spellStart"/>
      <w:r w:rsidRPr="00FB26F0">
        <w:rPr>
          <w:rFonts w:ascii="Times New Roman" w:hAnsi="Times New Roman"/>
          <w:b/>
          <w:color w:val="000000"/>
          <w:sz w:val="28"/>
          <w:szCs w:val="24"/>
          <w:lang w:val="en-US"/>
        </w:rPr>
        <w:t>ru</w:t>
      </w:r>
      <w:proofErr w:type="spellEnd"/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Директор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: </w:t>
      </w:r>
    </w:p>
    <w:p w:rsidR="008C1B63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Балуева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Ольга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Геннадьевна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действует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на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основании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B26F0">
        <w:rPr>
          <w:rFonts w:ascii="Times New Roman" w:hAnsi="Times New Roman" w:hint="eastAsia"/>
          <w:b/>
          <w:color w:val="000000"/>
          <w:sz w:val="28"/>
          <w:szCs w:val="24"/>
        </w:rPr>
        <w:t>Устава</w:t>
      </w:r>
      <w:r w:rsidRPr="00FB26F0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>Свидетельство о внесении в ЕГРЮЛ</w:t>
      </w:r>
    </w:p>
    <w:p w:rsidR="00915CB4" w:rsidRDefault="00F3664B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B26F0">
        <w:rPr>
          <w:rFonts w:ascii="Times New Roman" w:hAnsi="Times New Roman"/>
          <w:b/>
          <w:color w:val="000000"/>
          <w:sz w:val="28"/>
          <w:szCs w:val="24"/>
        </w:rPr>
        <w:t>серия 59 №001705172 от 13.09</w:t>
      </w:r>
      <w:r w:rsidR="00915CB4" w:rsidRPr="00FB26F0">
        <w:rPr>
          <w:rFonts w:ascii="Times New Roman" w:hAnsi="Times New Roman"/>
          <w:b/>
          <w:color w:val="000000"/>
          <w:sz w:val="28"/>
          <w:szCs w:val="24"/>
        </w:rPr>
        <w:t>.2002 г.</w:t>
      </w:r>
    </w:p>
    <w:p w:rsidR="000739DE" w:rsidRDefault="000739DE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739DE" w:rsidRDefault="000739DE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Зарегистрирован в Государственном Реестре ломбардов</w:t>
      </w:r>
    </w:p>
    <w:p w:rsidR="000739DE" w:rsidRDefault="000739DE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739DE" w:rsidRDefault="000739DE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Уведомление о внесении изм</w:t>
      </w:r>
      <w:r w:rsidR="001B6871">
        <w:rPr>
          <w:rFonts w:ascii="Times New Roman" w:hAnsi="Times New Roman"/>
          <w:b/>
          <w:color w:val="000000"/>
          <w:sz w:val="28"/>
          <w:szCs w:val="24"/>
        </w:rPr>
        <w:t>енений в реестр юридических лиц,</w:t>
      </w:r>
    </w:p>
    <w:p w:rsidR="000739DE" w:rsidRDefault="000739DE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осуществляющих операции с ДМ и ДК от </w:t>
      </w:r>
      <w:r w:rsidR="001B6871">
        <w:rPr>
          <w:rFonts w:ascii="Times New Roman" w:hAnsi="Times New Roman"/>
          <w:b/>
          <w:color w:val="000000"/>
          <w:sz w:val="28"/>
          <w:szCs w:val="24"/>
        </w:rPr>
        <w:t>10.08.2021 г.</w:t>
      </w:r>
    </w:p>
    <w:p w:rsidR="001B6871" w:rsidRPr="00FB26F0" w:rsidRDefault="001B6871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Учетный номер </w:t>
      </w:r>
      <w:r w:rsidRPr="001B6871">
        <w:rPr>
          <w:rFonts w:ascii="Times New Roman" w:hAnsi="Times New Roman" w:hint="eastAsia"/>
          <w:b/>
          <w:color w:val="000000"/>
          <w:sz w:val="28"/>
          <w:szCs w:val="24"/>
        </w:rPr>
        <w:t>ЮЛ</w:t>
      </w:r>
      <w:r w:rsidRPr="001B6871">
        <w:rPr>
          <w:rFonts w:ascii="Times New Roman" w:hAnsi="Times New Roman"/>
          <w:b/>
          <w:color w:val="000000"/>
          <w:sz w:val="28"/>
          <w:szCs w:val="24"/>
        </w:rPr>
        <w:t>5906001278</w:t>
      </w:r>
    </w:p>
    <w:p w:rsidR="00915CB4" w:rsidRPr="00FB26F0" w:rsidRDefault="00915CB4" w:rsidP="00915CB4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B7231" w:rsidRPr="00915CB4" w:rsidRDefault="00CB7231" w:rsidP="00915CB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2"/>
          <w:szCs w:val="24"/>
        </w:rPr>
      </w:pPr>
    </w:p>
    <w:p w:rsidR="009077B7" w:rsidRPr="00BC0962" w:rsidRDefault="009077B7" w:rsidP="00BC096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3F22" w:rsidRDefault="00903F22" w:rsidP="006C7E1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E1F" w:rsidRPr="006C7E1F" w:rsidRDefault="006C7E1F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3099" w:rsidRDefault="00013099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7A4" w:rsidRDefault="00E557A4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7A4" w:rsidRDefault="00E557A4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7A4" w:rsidRDefault="00E557A4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6F0" w:rsidRDefault="00FB26F0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70C" w:rsidRDefault="008B470C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871" w:rsidRDefault="001B6871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2C" w:rsidRDefault="00DE7E2C" w:rsidP="000130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044" w:rsidRDefault="008D0044" w:rsidP="00D440B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8D0044" w:rsidSect="00020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77" w:rsidRDefault="00634977" w:rsidP="00A41C43">
      <w:r>
        <w:separator/>
      </w:r>
    </w:p>
  </w:endnote>
  <w:endnote w:type="continuationSeparator" w:id="0">
    <w:p w:rsidR="00634977" w:rsidRDefault="00634977" w:rsidP="00A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77" w:rsidRDefault="00634977" w:rsidP="00A41C43">
      <w:r>
        <w:separator/>
      </w:r>
    </w:p>
  </w:footnote>
  <w:footnote w:type="continuationSeparator" w:id="0">
    <w:p w:rsidR="00634977" w:rsidRDefault="00634977" w:rsidP="00A4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EE0"/>
    <w:multiLevelType w:val="hybridMultilevel"/>
    <w:tmpl w:val="CBBA4C22"/>
    <w:lvl w:ilvl="0" w:tplc="D7A2D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A6B84E1A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D1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42204C2"/>
    <w:multiLevelType w:val="hybridMultilevel"/>
    <w:tmpl w:val="3984CA88"/>
    <w:lvl w:ilvl="0" w:tplc="0D8021AC">
      <w:start w:val="4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EA6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4">
    <w:nsid w:val="594E56CB"/>
    <w:multiLevelType w:val="hybridMultilevel"/>
    <w:tmpl w:val="7816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28766B"/>
    <w:multiLevelType w:val="multilevel"/>
    <w:tmpl w:val="88F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73E6E"/>
    <w:multiLevelType w:val="hybridMultilevel"/>
    <w:tmpl w:val="885812A2"/>
    <w:lvl w:ilvl="0" w:tplc="87F0988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B"/>
    <w:rsid w:val="00007F7C"/>
    <w:rsid w:val="00013099"/>
    <w:rsid w:val="00020EC7"/>
    <w:rsid w:val="000242F8"/>
    <w:rsid w:val="00045A20"/>
    <w:rsid w:val="00045E72"/>
    <w:rsid w:val="00051754"/>
    <w:rsid w:val="00062359"/>
    <w:rsid w:val="000630E0"/>
    <w:rsid w:val="000739DE"/>
    <w:rsid w:val="00076710"/>
    <w:rsid w:val="000778D7"/>
    <w:rsid w:val="00080461"/>
    <w:rsid w:val="000A721E"/>
    <w:rsid w:val="000E46B1"/>
    <w:rsid w:val="000F3C7C"/>
    <w:rsid w:val="0011050F"/>
    <w:rsid w:val="001156EF"/>
    <w:rsid w:val="001411F0"/>
    <w:rsid w:val="001430CF"/>
    <w:rsid w:val="001465EB"/>
    <w:rsid w:val="00153367"/>
    <w:rsid w:val="00166932"/>
    <w:rsid w:val="001800A9"/>
    <w:rsid w:val="0018281F"/>
    <w:rsid w:val="001B6871"/>
    <w:rsid w:val="001D1286"/>
    <w:rsid w:val="00237DA0"/>
    <w:rsid w:val="00254598"/>
    <w:rsid w:val="00263493"/>
    <w:rsid w:val="002743D5"/>
    <w:rsid w:val="002772D1"/>
    <w:rsid w:val="00287BB9"/>
    <w:rsid w:val="00290734"/>
    <w:rsid w:val="002E1203"/>
    <w:rsid w:val="00300C6F"/>
    <w:rsid w:val="0030344D"/>
    <w:rsid w:val="00305DD1"/>
    <w:rsid w:val="00327103"/>
    <w:rsid w:val="00334C2D"/>
    <w:rsid w:val="00365201"/>
    <w:rsid w:val="00377DC6"/>
    <w:rsid w:val="00381E9F"/>
    <w:rsid w:val="003A37F2"/>
    <w:rsid w:val="003B4AFE"/>
    <w:rsid w:val="003B5035"/>
    <w:rsid w:val="003B56A3"/>
    <w:rsid w:val="00413CC1"/>
    <w:rsid w:val="00415FAE"/>
    <w:rsid w:val="00424D4E"/>
    <w:rsid w:val="00436121"/>
    <w:rsid w:val="00446A98"/>
    <w:rsid w:val="00460DEC"/>
    <w:rsid w:val="004E2B10"/>
    <w:rsid w:val="004E4CEF"/>
    <w:rsid w:val="004F3B8E"/>
    <w:rsid w:val="00520239"/>
    <w:rsid w:val="0054543C"/>
    <w:rsid w:val="00546080"/>
    <w:rsid w:val="00551BCC"/>
    <w:rsid w:val="0056232B"/>
    <w:rsid w:val="00595664"/>
    <w:rsid w:val="005A5B61"/>
    <w:rsid w:val="005B685C"/>
    <w:rsid w:val="005B73CB"/>
    <w:rsid w:val="005C06D8"/>
    <w:rsid w:val="00600AF8"/>
    <w:rsid w:val="00602820"/>
    <w:rsid w:val="00620364"/>
    <w:rsid w:val="00621B27"/>
    <w:rsid w:val="00622510"/>
    <w:rsid w:val="006251B0"/>
    <w:rsid w:val="00634977"/>
    <w:rsid w:val="00641BB4"/>
    <w:rsid w:val="0065029A"/>
    <w:rsid w:val="006522B6"/>
    <w:rsid w:val="0066407E"/>
    <w:rsid w:val="00687551"/>
    <w:rsid w:val="006A004C"/>
    <w:rsid w:val="006A6890"/>
    <w:rsid w:val="006B3372"/>
    <w:rsid w:val="006C4B28"/>
    <w:rsid w:val="006C7E1F"/>
    <w:rsid w:val="006D7D00"/>
    <w:rsid w:val="00724819"/>
    <w:rsid w:val="007418B8"/>
    <w:rsid w:val="00752A7A"/>
    <w:rsid w:val="007578D5"/>
    <w:rsid w:val="007754B3"/>
    <w:rsid w:val="007A5D73"/>
    <w:rsid w:val="007A63F8"/>
    <w:rsid w:val="007B1839"/>
    <w:rsid w:val="007C5414"/>
    <w:rsid w:val="007C670B"/>
    <w:rsid w:val="007E34AC"/>
    <w:rsid w:val="007F6F7E"/>
    <w:rsid w:val="00815E55"/>
    <w:rsid w:val="00820927"/>
    <w:rsid w:val="008407B0"/>
    <w:rsid w:val="008515CD"/>
    <w:rsid w:val="00891171"/>
    <w:rsid w:val="008929A4"/>
    <w:rsid w:val="008A0DED"/>
    <w:rsid w:val="008A3DE4"/>
    <w:rsid w:val="008B470C"/>
    <w:rsid w:val="008C1B63"/>
    <w:rsid w:val="008D0044"/>
    <w:rsid w:val="008D694B"/>
    <w:rsid w:val="008F20B8"/>
    <w:rsid w:val="00903F22"/>
    <w:rsid w:val="009066CC"/>
    <w:rsid w:val="009077B7"/>
    <w:rsid w:val="0091073E"/>
    <w:rsid w:val="00915CB4"/>
    <w:rsid w:val="00942F94"/>
    <w:rsid w:val="00962E97"/>
    <w:rsid w:val="0096378B"/>
    <w:rsid w:val="009700CE"/>
    <w:rsid w:val="009732C3"/>
    <w:rsid w:val="0098645B"/>
    <w:rsid w:val="00993512"/>
    <w:rsid w:val="009A272B"/>
    <w:rsid w:val="009C390A"/>
    <w:rsid w:val="009F12BB"/>
    <w:rsid w:val="009F79C5"/>
    <w:rsid w:val="00A0184A"/>
    <w:rsid w:val="00A153D7"/>
    <w:rsid w:val="00A2348E"/>
    <w:rsid w:val="00A31723"/>
    <w:rsid w:val="00A41C43"/>
    <w:rsid w:val="00A42169"/>
    <w:rsid w:val="00A6069C"/>
    <w:rsid w:val="00A65442"/>
    <w:rsid w:val="00A660EE"/>
    <w:rsid w:val="00A721F6"/>
    <w:rsid w:val="00AF0F23"/>
    <w:rsid w:val="00AF5EDE"/>
    <w:rsid w:val="00B94EE2"/>
    <w:rsid w:val="00BA0561"/>
    <w:rsid w:val="00BA06BD"/>
    <w:rsid w:val="00BA0833"/>
    <w:rsid w:val="00BB29F9"/>
    <w:rsid w:val="00BC0962"/>
    <w:rsid w:val="00BC11CB"/>
    <w:rsid w:val="00BE331F"/>
    <w:rsid w:val="00BF1712"/>
    <w:rsid w:val="00BF173C"/>
    <w:rsid w:val="00C0349F"/>
    <w:rsid w:val="00C4562A"/>
    <w:rsid w:val="00CB7231"/>
    <w:rsid w:val="00CB74D2"/>
    <w:rsid w:val="00CD2771"/>
    <w:rsid w:val="00CE72E4"/>
    <w:rsid w:val="00D22887"/>
    <w:rsid w:val="00D440BB"/>
    <w:rsid w:val="00D67711"/>
    <w:rsid w:val="00D76C59"/>
    <w:rsid w:val="00D828EF"/>
    <w:rsid w:val="00D85847"/>
    <w:rsid w:val="00DA33F3"/>
    <w:rsid w:val="00DC3781"/>
    <w:rsid w:val="00DD1628"/>
    <w:rsid w:val="00DE60C3"/>
    <w:rsid w:val="00DE7E2C"/>
    <w:rsid w:val="00E27A8B"/>
    <w:rsid w:val="00E45287"/>
    <w:rsid w:val="00E471D3"/>
    <w:rsid w:val="00E51A55"/>
    <w:rsid w:val="00E52B5B"/>
    <w:rsid w:val="00E557A4"/>
    <w:rsid w:val="00E5590B"/>
    <w:rsid w:val="00E60D15"/>
    <w:rsid w:val="00E77A40"/>
    <w:rsid w:val="00E8498C"/>
    <w:rsid w:val="00EA1BC1"/>
    <w:rsid w:val="00EA6D1C"/>
    <w:rsid w:val="00EB2577"/>
    <w:rsid w:val="00EF1B50"/>
    <w:rsid w:val="00EF72CE"/>
    <w:rsid w:val="00F02A69"/>
    <w:rsid w:val="00F10383"/>
    <w:rsid w:val="00F13914"/>
    <w:rsid w:val="00F3527D"/>
    <w:rsid w:val="00F3664B"/>
    <w:rsid w:val="00F41841"/>
    <w:rsid w:val="00F842A9"/>
    <w:rsid w:val="00F95474"/>
    <w:rsid w:val="00FB26F0"/>
    <w:rsid w:val="00FD73B9"/>
    <w:rsid w:val="00FF162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0239"/>
    <w:rPr>
      <w:rFonts w:ascii="Arial" w:hAnsi="Arial"/>
      <w:sz w:val="24"/>
    </w:rPr>
  </w:style>
  <w:style w:type="character" w:styleId="a3">
    <w:name w:val="Placeholder Text"/>
    <w:basedOn w:val="a0"/>
    <w:uiPriority w:val="99"/>
    <w:semiHidden/>
    <w:rsid w:val="00143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3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0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2577"/>
    <w:rPr>
      <w:color w:val="0000FF" w:themeColor="hyperlink"/>
      <w:u w:val="single"/>
    </w:rPr>
  </w:style>
  <w:style w:type="paragraph" w:styleId="a8">
    <w:name w:val="Body Text"/>
    <w:basedOn w:val="a"/>
    <w:link w:val="a9"/>
    <w:rsid w:val="008F20B8"/>
    <w:pPr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8F2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8F20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20B8"/>
    <w:rPr>
      <w:rFonts w:ascii="MS Sans Serif" w:eastAsia="Times New Roman" w:hAnsi="MS Sans Serif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41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C4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1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C4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5A5B61"/>
    <w:pPr>
      <w:spacing w:after="120"/>
      <w:ind w:left="283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rsid w:val="005A5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630E0"/>
    <w:pPr>
      <w:ind w:firstLine="705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0239"/>
    <w:rPr>
      <w:rFonts w:ascii="Arial" w:hAnsi="Arial"/>
      <w:sz w:val="24"/>
    </w:rPr>
  </w:style>
  <w:style w:type="character" w:styleId="a3">
    <w:name w:val="Placeholder Text"/>
    <w:basedOn w:val="a0"/>
    <w:uiPriority w:val="99"/>
    <w:semiHidden/>
    <w:rsid w:val="00143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43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0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2577"/>
    <w:rPr>
      <w:color w:val="0000FF" w:themeColor="hyperlink"/>
      <w:u w:val="single"/>
    </w:rPr>
  </w:style>
  <w:style w:type="paragraph" w:styleId="a8">
    <w:name w:val="Body Text"/>
    <w:basedOn w:val="a"/>
    <w:link w:val="a9"/>
    <w:rsid w:val="008F20B8"/>
    <w:pPr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8F2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8F20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20B8"/>
    <w:rPr>
      <w:rFonts w:ascii="MS Sans Serif" w:eastAsia="Times New Roman" w:hAnsi="MS Sans Serif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41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C4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1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C4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5A5B61"/>
    <w:pPr>
      <w:spacing w:after="120"/>
      <w:ind w:left="283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rsid w:val="005A5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630E0"/>
    <w:pPr>
      <w:ind w:firstLine="70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4F32-4B16-4621-BA5F-9C44C467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8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2022-01-11T13:29:00Z</cp:lastPrinted>
  <dcterms:created xsi:type="dcterms:W3CDTF">2016-10-08T06:40:00Z</dcterms:created>
  <dcterms:modified xsi:type="dcterms:W3CDTF">2023-07-26T10:33:00Z</dcterms:modified>
</cp:coreProperties>
</file>